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A6" w:rsidRDefault="00F915A6" w:rsidP="00F915A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УЧРЕЖДЕНИЕ</w:t>
      </w:r>
    </w:p>
    <w:p w:rsidR="00F915A6" w:rsidRDefault="00F915A6" w:rsidP="00F915A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ЛИЦЕЙ № 40 Г.ОРЛА</w:t>
      </w:r>
    </w:p>
    <w:p w:rsidR="00F915A6" w:rsidRDefault="00F915A6" w:rsidP="00F915A6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9639" w:type="dxa"/>
        <w:jc w:val="center"/>
        <w:tblInd w:w="108" w:type="dxa"/>
        <w:tblLook w:val="04A0"/>
      </w:tblPr>
      <w:tblGrid>
        <w:gridCol w:w="2835"/>
        <w:gridCol w:w="511"/>
        <w:gridCol w:w="2608"/>
        <w:gridCol w:w="1168"/>
        <w:gridCol w:w="2517"/>
      </w:tblGrid>
      <w:tr w:rsidR="00F915A6" w:rsidTr="00F915A6">
        <w:trPr>
          <w:jc w:val="center"/>
        </w:trPr>
        <w:tc>
          <w:tcPr>
            <w:tcW w:w="2835" w:type="dxa"/>
            <w:hideMark/>
          </w:tcPr>
          <w:p w:rsidR="00F915A6" w:rsidRDefault="00F915A6">
            <w:pPr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Рекомендовано к</w:t>
            </w:r>
          </w:p>
          <w:p w:rsidR="00F915A6" w:rsidRDefault="00F915A6">
            <w:pPr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утверждению</w:t>
            </w:r>
          </w:p>
          <w:p w:rsidR="00F915A6" w:rsidRDefault="00F915A6">
            <w:pPr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Протокол педсовета</w:t>
            </w:r>
          </w:p>
          <w:p w:rsidR="00F915A6" w:rsidRDefault="00F915A6" w:rsidP="00D55C18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 «31» августа 20</w:t>
            </w:r>
            <w:r w:rsidR="00D55C18">
              <w:rPr>
                <w:rFonts w:ascii="Times New Roman" w:hAnsi="Times New Roman"/>
                <w:szCs w:val="28"/>
              </w:rPr>
              <w:t xml:space="preserve">21 г.  №  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F915A6" w:rsidRDefault="00F915A6">
            <w:pPr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85" w:type="dxa"/>
            <w:gridSpan w:val="2"/>
          </w:tcPr>
          <w:p w:rsidR="00F915A6" w:rsidRDefault="00F915A6">
            <w:pPr>
              <w:spacing w:after="0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«Утверждаю»                                                                                 Директор школы: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Cs w:val="28"/>
              </w:rPr>
              <w:t>_______________Е.А.Шатохин</w:t>
            </w:r>
            <w:proofErr w:type="spellEnd"/>
          </w:p>
          <w:p w:rsidR="00F915A6" w:rsidRDefault="00D55C18" w:rsidP="00D55C1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Приказ от 31.08.2021</w:t>
            </w:r>
            <w:r w:rsidR="00F915A6">
              <w:rPr>
                <w:rFonts w:ascii="Times New Roman" w:hAnsi="Times New Roman"/>
              </w:rPr>
              <w:t xml:space="preserve"> г. № </w:t>
            </w:r>
            <w:r>
              <w:rPr>
                <w:rFonts w:ascii="Times New Roman" w:hAnsi="Times New Roman"/>
              </w:rPr>
              <w:t xml:space="preserve"> </w:t>
            </w:r>
            <w:r w:rsidR="00E41DD6">
              <w:rPr>
                <w:rFonts w:ascii="Times New Roman" w:hAnsi="Times New Roman"/>
              </w:rPr>
              <w:t>285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F915A6" w:rsidRDefault="00F915A6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F915A6" w:rsidRDefault="00F915A6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F915A6" w:rsidRDefault="00F915A6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F915A6" w:rsidTr="00F915A6">
        <w:trPr>
          <w:gridAfter w:val="1"/>
          <w:wAfter w:w="2517" w:type="dxa"/>
          <w:jc w:val="center"/>
        </w:trPr>
        <w:tc>
          <w:tcPr>
            <w:tcW w:w="3346" w:type="dxa"/>
            <w:gridSpan w:val="2"/>
          </w:tcPr>
          <w:p w:rsidR="00F915A6" w:rsidRDefault="00F915A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776" w:type="dxa"/>
            <w:gridSpan w:val="2"/>
          </w:tcPr>
          <w:p w:rsidR="00F915A6" w:rsidRDefault="00F915A6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915A6" w:rsidRDefault="00F915A6" w:rsidP="00F915A6">
      <w:pPr>
        <w:rPr>
          <w:rFonts w:ascii="Times New Roman" w:hAnsi="Times New Roman" w:cs="Times New Roman"/>
          <w:sz w:val="36"/>
          <w:szCs w:val="36"/>
        </w:rPr>
      </w:pPr>
    </w:p>
    <w:p w:rsidR="00F915A6" w:rsidRDefault="00F915A6" w:rsidP="00F915A6">
      <w:pPr>
        <w:rPr>
          <w:rFonts w:ascii="Times New Roman" w:hAnsi="Times New Roman" w:cs="Times New Roman"/>
          <w:sz w:val="36"/>
          <w:szCs w:val="36"/>
        </w:rPr>
      </w:pPr>
    </w:p>
    <w:p w:rsidR="00F915A6" w:rsidRDefault="00F915A6" w:rsidP="00F915A6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915A6" w:rsidRDefault="00F915A6" w:rsidP="00F915A6">
      <w:pPr>
        <w:spacing w:after="0" w:line="240" w:lineRule="auto"/>
        <w:jc w:val="center"/>
        <w:rPr>
          <w:rFonts w:ascii="Times New Roman" w:hAnsi="Times New Roman"/>
          <w:b/>
          <w:color w:val="auto"/>
          <w:sz w:val="36"/>
          <w:szCs w:val="36"/>
        </w:rPr>
      </w:pPr>
      <w:r>
        <w:rPr>
          <w:rFonts w:ascii="Times New Roman" w:hAnsi="Times New Roman"/>
          <w:b/>
          <w:color w:val="auto"/>
          <w:sz w:val="36"/>
          <w:szCs w:val="36"/>
        </w:rPr>
        <w:t xml:space="preserve">Учебный план </w:t>
      </w:r>
    </w:p>
    <w:p w:rsidR="00F915A6" w:rsidRDefault="00F915A6" w:rsidP="00F915A6">
      <w:pPr>
        <w:spacing w:after="0" w:line="240" w:lineRule="auto"/>
        <w:jc w:val="center"/>
        <w:rPr>
          <w:rFonts w:ascii="Times New Roman" w:hAnsi="Times New Roman"/>
          <w:b/>
          <w:color w:val="auto"/>
          <w:sz w:val="36"/>
          <w:szCs w:val="36"/>
        </w:rPr>
      </w:pPr>
      <w:r>
        <w:rPr>
          <w:rFonts w:ascii="Times New Roman" w:hAnsi="Times New Roman"/>
          <w:b/>
          <w:color w:val="auto"/>
          <w:sz w:val="36"/>
          <w:szCs w:val="36"/>
        </w:rPr>
        <w:t>НОО для обучающихся с ОВЗ</w:t>
      </w:r>
    </w:p>
    <w:p w:rsidR="00F915A6" w:rsidRDefault="00844F64" w:rsidP="00F915A6">
      <w:pPr>
        <w:spacing w:after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b/>
          <w:color w:val="auto"/>
          <w:sz w:val="36"/>
          <w:szCs w:val="36"/>
        </w:rPr>
        <w:t>на 2021 – 2022</w:t>
      </w:r>
      <w:r w:rsidR="00F915A6">
        <w:rPr>
          <w:rFonts w:ascii="Times New Roman" w:hAnsi="Times New Roman"/>
          <w:b/>
          <w:color w:val="auto"/>
          <w:sz w:val="36"/>
          <w:szCs w:val="36"/>
        </w:rPr>
        <w:t xml:space="preserve"> учебный год</w:t>
      </w:r>
    </w:p>
    <w:p w:rsidR="00F915A6" w:rsidRDefault="00F915A6" w:rsidP="00F915A6">
      <w:pPr>
        <w:spacing w:after="0" w:line="240" w:lineRule="auto"/>
        <w:jc w:val="center"/>
        <w:rPr>
          <w:rFonts w:ascii="Times New Roman" w:hAnsi="Times New Roman"/>
          <w:color w:val="auto"/>
          <w:sz w:val="56"/>
          <w:szCs w:val="56"/>
        </w:rPr>
      </w:pPr>
    </w:p>
    <w:p w:rsidR="00F915A6" w:rsidRDefault="00F915A6" w:rsidP="00F915A6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15A6" w:rsidRDefault="00F915A6" w:rsidP="00F915A6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15A6" w:rsidRDefault="00F915A6" w:rsidP="00F915A6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15A6" w:rsidRDefault="00F915A6" w:rsidP="00F915A6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D3744" w:rsidRDefault="005D3744"/>
    <w:p w:rsidR="00F915A6" w:rsidRDefault="00F915A6"/>
    <w:p w:rsidR="00F915A6" w:rsidRDefault="00F915A6"/>
    <w:p w:rsidR="00F915A6" w:rsidRDefault="00F915A6"/>
    <w:p w:rsidR="00F915A6" w:rsidRDefault="00F915A6"/>
    <w:p w:rsidR="00F915A6" w:rsidRDefault="00F915A6"/>
    <w:p w:rsidR="00F915A6" w:rsidRDefault="00F915A6"/>
    <w:p w:rsidR="00F915A6" w:rsidRDefault="00F915A6"/>
    <w:p w:rsidR="00F915A6" w:rsidRPr="00BF45DF" w:rsidRDefault="00F915A6" w:rsidP="00F915A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5A6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обучения детей с ОВЗ </w:t>
      </w:r>
      <w:r w:rsidR="00844F64">
        <w:rPr>
          <w:rFonts w:ascii="Times New Roman" w:hAnsi="Times New Roman" w:cs="Times New Roman"/>
          <w:sz w:val="24"/>
          <w:szCs w:val="24"/>
        </w:rPr>
        <w:t>МБОУ лицея № 40 на 2021 – 2022</w:t>
      </w:r>
      <w:r w:rsidR="00A1172D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Pr="00F915A6">
        <w:rPr>
          <w:rFonts w:ascii="Times New Roman" w:hAnsi="Times New Roman" w:cs="Times New Roman"/>
          <w:sz w:val="24"/>
          <w:szCs w:val="24"/>
        </w:rPr>
        <w:t xml:space="preserve">разработан </w:t>
      </w:r>
      <w:r w:rsidRPr="00BF45DF">
        <w:rPr>
          <w:rFonts w:ascii="Times New Roman" w:hAnsi="Times New Roman" w:cs="Times New Roman"/>
          <w:b/>
          <w:sz w:val="24"/>
          <w:szCs w:val="24"/>
        </w:rPr>
        <w:t>в соответствии со следующими нормативными документами:</w:t>
      </w:r>
    </w:p>
    <w:p w:rsidR="00F915A6" w:rsidRPr="00BF45DF" w:rsidRDefault="00F915A6" w:rsidP="00F915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BF45DF">
        <w:rPr>
          <w:rFonts w:ascii="Times New Roman" w:hAnsi="Times New Roman" w:cs="Times New Roman"/>
          <w:sz w:val="24"/>
          <w:szCs w:val="24"/>
        </w:rPr>
        <w:t xml:space="preserve"> РФ «Об образовании в Российской Федерации» от 29.12.2012 №273- ФЗ, </w:t>
      </w:r>
    </w:p>
    <w:p w:rsidR="00F915A6" w:rsidRDefault="00F915A6" w:rsidP="00F915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СанПи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. от 29.06.2011, 25.12.2013, 24.11.2015), </w:t>
      </w:r>
    </w:p>
    <w:p w:rsidR="00F915A6" w:rsidRDefault="00F915A6" w:rsidP="00F915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45D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26, </w:t>
      </w:r>
      <w:proofErr w:type="gramEnd"/>
    </w:p>
    <w:p w:rsidR="00F915A6" w:rsidRDefault="00F915A6" w:rsidP="00F915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="00A1172D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</w:t>
      </w:r>
      <w:r w:rsidRPr="00BF45DF">
        <w:rPr>
          <w:rFonts w:ascii="Times New Roman" w:hAnsi="Times New Roman" w:cs="Times New Roman"/>
          <w:sz w:val="24"/>
          <w:szCs w:val="24"/>
        </w:rPr>
        <w:t xml:space="preserve"> начального общего образова</w:t>
      </w:r>
      <w:r w:rsidR="00A1172D">
        <w:rPr>
          <w:rFonts w:ascii="Times New Roman" w:hAnsi="Times New Roman" w:cs="Times New Roman"/>
          <w:sz w:val="24"/>
          <w:szCs w:val="24"/>
        </w:rPr>
        <w:t>ния (далее – ФГОС), утвержденный</w:t>
      </w:r>
      <w:r w:rsidRPr="00BF45DF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6.10.2009 №373 (с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. от 26.10.2010, 22.09.2011, 18.12.2012, 29.12.2014, 18.05.2015, 31.12.2015), </w:t>
      </w:r>
    </w:p>
    <w:p w:rsidR="00F915A6" w:rsidRDefault="00F915A6" w:rsidP="00F915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утвержденный приказом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России от 19 декабря 2014г. №1598, </w:t>
      </w:r>
    </w:p>
    <w:p w:rsidR="00A1172D" w:rsidRPr="00A1172D" w:rsidRDefault="00A1172D" w:rsidP="00A1172D">
      <w:pPr>
        <w:pStyle w:val="a4"/>
        <w:numPr>
          <w:ilvl w:val="0"/>
          <w:numId w:val="1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</w:t>
      </w:r>
      <w:r w:rsidRPr="00F915A6">
        <w:rPr>
          <w:rFonts w:ascii="Times New Roman" w:hAnsi="Times New Roman" w:cs="Times New Roman"/>
          <w:sz w:val="24"/>
          <w:szCs w:val="24"/>
        </w:rPr>
        <w:t xml:space="preserve"> Лицея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915A6" w:rsidRPr="00F915A6" w:rsidRDefault="00F915A6" w:rsidP="00F915A6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="00A1172D">
        <w:rPr>
          <w:rFonts w:ascii="Times New Roman" w:hAnsi="Times New Roman" w:cs="Times New Roman"/>
          <w:kern w:val="0"/>
          <w:sz w:val="24"/>
          <w:szCs w:val="24"/>
        </w:rPr>
        <w:t>Основная общеобразовательная программа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НОО МБОУ лицея № 40</w:t>
      </w:r>
    </w:p>
    <w:p w:rsidR="00F915A6" w:rsidRPr="00F915A6" w:rsidRDefault="00844F64" w:rsidP="00F915A6">
      <w:pPr>
        <w:pStyle w:val="a4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Адаптированная</w:t>
      </w:r>
      <w:r w:rsidR="00F915A6" w:rsidRPr="00F915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образовательная программа</w:t>
      </w:r>
      <w:r w:rsidR="00F915A6" w:rsidRPr="00F915A6">
        <w:rPr>
          <w:rFonts w:ascii="Times New Roman" w:hAnsi="Times New Roman" w:cs="Times New Roman"/>
          <w:kern w:val="0"/>
          <w:sz w:val="24"/>
          <w:szCs w:val="24"/>
        </w:rPr>
        <w:t xml:space="preserve"> начального общего образования</w:t>
      </w:r>
      <w:r w:rsidR="00F915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для </w:t>
      </w:r>
      <w:r w:rsidR="00F915A6">
        <w:rPr>
          <w:rFonts w:ascii="Times New Roman" w:hAnsi="Times New Roman" w:cs="Times New Roman"/>
          <w:kern w:val="0"/>
          <w:sz w:val="24"/>
          <w:szCs w:val="24"/>
        </w:rPr>
        <w:t>слабовидящих о</w:t>
      </w:r>
      <w:r w:rsidR="00F915A6" w:rsidRPr="00F915A6">
        <w:rPr>
          <w:rFonts w:ascii="Times New Roman" w:hAnsi="Times New Roman" w:cs="Times New Roman"/>
          <w:kern w:val="0"/>
          <w:sz w:val="24"/>
          <w:szCs w:val="24"/>
        </w:rPr>
        <w:t xml:space="preserve">бучающихся </w:t>
      </w:r>
      <w:r w:rsidR="00F915A6">
        <w:rPr>
          <w:rFonts w:ascii="Times New Roman" w:hAnsi="Times New Roman" w:cs="Times New Roman"/>
          <w:kern w:val="0"/>
          <w:sz w:val="24"/>
          <w:szCs w:val="24"/>
        </w:rPr>
        <w:t>(вариант 4.2</w:t>
      </w:r>
      <w:r w:rsidR="00F915A6" w:rsidRPr="00F915A6">
        <w:rPr>
          <w:rFonts w:ascii="Times New Roman" w:hAnsi="Times New Roman" w:cs="Times New Roman"/>
          <w:kern w:val="0"/>
          <w:sz w:val="24"/>
          <w:szCs w:val="24"/>
        </w:rPr>
        <w:t>.);</w:t>
      </w:r>
    </w:p>
    <w:p w:rsidR="00F915A6" w:rsidRPr="00F915A6" w:rsidRDefault="00844F64" w:rsidP="00F915A6">
      <w:pPr>
        <w:pStyle w:val="a4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Адаптированная</w:t>
      </w:r>
      <w:r w:rsidRPr="00F915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образовательная программа</w:t>
      </w:r>
      <w:r w:rsidRPr="00F915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915A6" w:rsidRPr="00F915A6">
        <w:rPr>
          <w:rFonts w:ascii="Times New Roman" w:hAnsi="Times New Roman" w:cs="Times New Roman"/>
          <w:kern w:val="0"/>
          <w:sz w:val="24"/>
          <w:szCs w:val="24"/>
        </w:rPr>
        <w:t>начального общего образования</w:t>
      </w:r>
      <w:r w:rsidR="00F915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для </w:t>
      </w:r>
      <w:r w:rsidR="00F915A6">
        <w:rPr>
          <w:rFonts w:ascii="Times New Roman" w:hAnsi="Times New Roman" w:cs="Times New Roman"/>
          <w:kern w:val="0"/>
          <w:sz w:val="24"/>
          <w:szCs w:val="24"/>
        </w:rPr>
        <w:t>о</w:t>
      </w:r>
      <w:r w:rsidR="00F915A6" w:rsidRPr="00F915A6">
        <w:rPr>
          <w:rFonts w:ascii="Times New Roman" w:hAnsi="Times New Roman" w:cs="Times New Roman"/>
          <w:kern w:val="0"/>
          <w:sz w:val="24"/>
          <w:szCs w:val="24"/>
        </w:rPr>
        <w:t xml:space="preserve">бучающихся </w:t>
      </w:r>
      <w:r w:rsidR="00F915A6">
        <w:rPr>
          <w:rFonts w:ascii="Times New Roman" w:hAnsi="Times New Roman" w:cs="Times New Roman"/>
          <w:kern w:val="0"/>
          <w:sz w:val="24"/>
          <w:szCs w:val="24"/>
        </w:rPr>
        <w:t>с ТНР (вариант 5.1</w:t>
      </w:r>
      <w:r w:rsidR="00F915A6" w:rsidRPr="00F915A6">
        <w:rPr>
          <w:rFonts w:ascii="Times New Roman" w:hAnsi="Times New Roman" w:cs="Times New Roman"/>
          <w:kern w:val="0"/>
          <w:sz w:val="24"/>
          <w:szCs w:val="24"/>
        </w:rPr>
        <w:t>.);</w:t>
      </w:r>
    </w:p>
    <w:p w:rsidR="00F915A6" w:rsidRPr="00F915A6" w:rsidRDefault="00844F64" w:rsidP="00F915A6">
      <w:pPr>
        <w:pStyle w:val="a4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Адаптированная</w:t>
      </w:r>
      <w:r w:rsidRPr="00F915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образовательная программа</w:t>
      </w:r>
      <w:r w:rsidRPr="00F915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915A6" w:rsidRPr="00F915A6">
        <w:rPr>
          <w:rFonts w:ascii="Times New Roman" w:hAnsi="Times New Roman" w:cs="Times New Roman"/>
          <w:kern w:val="0"/>
          <w:sz w:val="24"/>
          <w:szCs w:val="24"/>
        </w:rPr>
        <w:t>начального общего образования</w:t>
      </w:r>
      <w:r w:rsidR="00F915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для </w:t>
      </w:r>
      <w:r w:rsidR="00F915A6">
        <w:rPr>
          <w:rFonts w:ascii="Times New Roman" w:hAnsi="Times New Roman" w:cs="Times New Roman"/>
          <w:kern w:val="0"/>
          <w:sz w:val="24"/>
          <w:szCs w:val="24"/>
        </w:rPr>
        <w:t>о</w:t>
      </w:r>
      <w:r w:rsidR="00F915A6" w:rsidRPr="00F915A6">
        <w:rPr>
          <w:rFonts w:ascii="Times New Roman" w:hAnsi="Times New Roman" w:cs="Times New Roman"/>
          <w:kern w:val="0"/>
          <w:sz w:val="24"/>
          <w:szCs w:val="24"/>
        </w:rPr>
        <w:t xml:space="preserve">бучающихся </w:t>
      </w:r>
      <w:r w:rsidR="00F915A6">
        <w:rPr>
          <w:rFonts w:ascii="Times New Roman" w:hAnsi="Times New Roman" w:cs="Times New Roman"/>
          <w:kern w:val="0"/>
          <w:sz w:val="24"/>
          <w:szCs w:val="24"/>
        </w:rPr>
        <w:t>с ТНР (вариант 5.2</w:t>
      </w:r>
      <w:r w:rsidR="00F915A6" w:rsidRPr="00F915A6">
        <w:rPr>
          <w:rFonts w:ascii="Times New Roman" w:hAnsi="Times New Roman" w:cs="Times New Roman"/>
          <w:kern w:val="0"/>
          <w:sz w:val="24"/>
          <w:szCs w:val="24"/>
        </w:rPr>
        <w:t>.);</w:t>
      </w:r>
    </w:p>
    <w:p w:rsidR="00F915A6" w:rsidRPr="00F915A6" w:rsidRDefault="00844F64" w:rsidP="00F915A6">
      <w:pPr>
        <w:pStyle w:val="a4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Адаптированная</w:t>
      </w:r>
      <w:r w:rsidRPr="00F915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образовательная программа</w:t>
      </w:r>
      <w:r w:rsidRPr="00F915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915A6" w:rsidRPr="00F915A6">
        <w:rPr>
          <w:rFonts w:ascii="Times New Roman" w:hAnsi="Times New Roman" w:cs="Times New Roman"/>
          <w:kern w:val="0"/>
          <w:sz w:val="24"/>
          <w:szCs w:val="24"/>
        </w:rPr>
        <w:t>начального общего образования</w:t>
      </w:r>
      <w:r w:rsidR="00F915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для </w:t>
      </w:r>
      <w:r w:rsidR="00F915A6">
        <w:rPr>
          <w:rFonts w:ascii="Times New Roman" w:hAnsi="Times New Roman" w:cs="Times New Roman"/>
          <w:kern w:val="0"/>
          <w:sz w:val="24"/>
          <w:szCs w:val="24"/>
        </w:rPr>
        <w:t>о</w:t>
      </w:r>
      <w:r w:rsidR="00F915A6" w:rsidRPr="00F915A6">
        <w:rPr>
          <w:rFonts w:ascii="Times New Roman" w:hAnsi="Times New Roman" w:cs="Times New Roman"/>
          <w:kern w:val="0"/>
          <w:sz w:val="24"/>
          <w:szCs w:val="24"/>
        </w:rPr>
        <w:t xml:space="preserve">бучающихся </w:t>
      </w:r>
      <w:r w:rsidR="00F915A6">
        <w:rPr>
          <w:rFonts w:ascii="Times New Roman" w:hAnsi="Times New Roman" w:cs="Times New Roman"/>
          <w:kern w:val="0"/>
          <w:sz w:val="24"/>
          <w:szCs w:val="24"/>
        </w:rPr>
        <w:t xml:space="preserve">с НОДА (вариант </w:t>
      </w:r>
      <w:r w:rsidR="00A1172D">
        <w:rPr>
          <w:rFonts w:ascii="Times New Roman" w:hAnsi="Times New Roman" w:cs="Times New Roman"/>
          <w:kern w:val="0"/>
          <w:sz w:val="24"/>
          <w:szCs w:val="24"/>
        </w:rPr>
        <w:t>6</w:t>
      </w:r>
      <w:r w:rsidR="00F915A6">
        <w:rPr>
          <w:rFonts w:ascii="Times New Roman" w:hAnsi="Times New Roman" w:cs="Times New Roman"/>
          <w:kern w:val="0"/>
          <w:sz w:val="24"/>
          <w:szCs w:val="24"/>
        </w:rPr>
        <w:t>.1</w:t>
      </w:r>
      <w:r w:rsidR="00F915A6" w:rsidRPr="00F915A6">
        <w:rPr>
          <w:rFonts w:ascii="Times New Roman" w:hAnsi="Times New Roman" w:cs="Times New Roman"/>
          <w:kern w:val="0"/>
          <w:sz w:val="24"/>
          <w:szCs w:val="24"/>
        </w:rPr>
        <w:t>.);</w:t>
      </w:r>
    </w:p>
    <w:p w:rsidR="00F915A6" w:rsidRPr="00F915A6" w:rsidRDefault="00844F64" w:rsidP="00F915A6">
      <w:pPr>
        <w:pStyle w:val="a4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Адаптированная</w:t>
      </w:r>
      <w:r w:rsidRPr="00F915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образовательная программа</w:t>
      </w:r>
      <w:r w:rsidRPr="00F915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915A6" w:rsidRPr="00F915A6">
        <w:rPr>
          <w:rFonts w:ascii="Times New Roman" w:hAnsi="Times New Roman" w:cs="Times New Roman"/>
          <w:kern w:val="0"/>
          <w:sz w:val="24"/>
          <w:szCs w:val="24"/>
        </w:rPr>
        <w:t>начального общего образования</w:t>
      </w:r>
      <w:r w:rsidR="00F915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для </w:t>
      </w:r>
      <w:r w:rsidR="00F915A6">
        <w:rPr>
          <w:rFonts w:ascii="Times New Roman" w:hAnsi="Times New Roman" w:cs="Times New Roman"/>
          <w:kern w:val="0"/>
          <w:sz w:val="24"/>
          <w:szCs w:val="24"/>
        </w:rPr>
        <w:t>о</w:t>
      </w:r>
      <w:r w:rsidR="00F915A6" w:rsidRPr="00F915A6">
        <w:rPr>
          <w:rFonts w:ascii="Times New Roman" w:hAnsi="Times New Roman" w:cs="Times New Roman"/>
          <w:kern w:val="0"/>
          <w:sz w:val="24"/>
          <w:szCs w:val="24"/>
        </w:rPr>
        <w:t xml:space="preserve">бучающихся </w:t>
      </w:r>
      <w:r w:rsidR="00F915A6">
        <w:rPr>
          <w:rFonts w:ascii="Times New Roman" w:hAnsi="Times New Roman" w:cs="Times New Roman"/>
          <w:kern w:val="0"/>
          <w:sz w:val="24"/>
          <w:szCs w:val="24"/>
        </w:rPr>
        <w:t>с ЗПР (вариант 7.1</w:t>
      </w:r>
      <w:r w:rsidR="00F915A6" w:rsidRPr="00F915A6">
        <w:rPr>
          <w:rFonts w:ascii="Times New Roman" w:hAnsi="Times New Roman" w:cs="Times New Roman"/>
          <w:kern w:val="0"/>
          <w:sz w:val="24"/>
          <w:szCs w:val="24"/>
        </w:rPr>
        <w:t>.);</w:t>
      </w:r>
    </w:p>
    <w:p w:rsidR="00A1172D" w:rsidRPr="00A1172D" w:rsidRDefault="00A1172D" w:rsidP="00715E52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172D">
        <w:rPr>
          <w:rFonts w:ascii="Times New Roman" w:hAnsi="Times New Roman" w:cs="Times New Roman"/>
          <w:kern w:val="0"/>
          <w:sz w:val="24"/>
          <w:szCs w:val="24"/>
        </w:rPr>
        <w:t>Основная цель деятельности общеобразовательного учреждения: создание условий,</w:t>
      </w:r>
    </w:p>
    <w:p w:rsidR="00A1172D" w:rsidRPr="00A1172D" w:rsidRDefault="00A1172D" w:rsidP="00A1172D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172D">
        <w:rPr>
          <w:rFonts w:ascii="Times New Roman" w:hAnsi="Times New Roman" w:cs="Times New Roman"/>
          <w:kern w:val="0"/>
          <w:sz w:val="24"/>
          <w:szCs w:val="24"/>
        </w:rPr>
        <w:t>способствующих повышению качества образования, условий для всестороннего развития</w:t>
      </w:r>
    </w:p>
    <w:p w:rsidR="00F915A6" w:rsidRDefault="00A1172D" w:rsidP="00A1172D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172D">
        <w:rPr>
          <w:rFonts w:ascii="Times New Roman" w:hAnsi="Times New Roman" w:cs="Times New Roman"/>
          <w:kern w:val="0"/>
          <w:sz w:val="24"/>
          <w:szCs w:val="24"/>
        </w:rPr>
        <w:t>обучающихся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1172D">
        <w:rPr>
          <w:rFonts w:ascii="Times New Roman" w:hAnsi="Times New Roman" w:cs="Times New Roman"/>
          <w:kern w:val="0"/>
          <w:sz w:val="24"/>
          <w:szCs w:val="24"/>
        </w:rPr>
        <w:t>с ОВЗ, их социальной успешности, формирования активной жизненной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1172D">
        <w:rPr>
          <w:rFonts w:ascii="Times New Roman" w:hAnsi="Times New Roman" w:cs="Times New Roman"/>
          <w:kern w:val="0"/>
          <w:sz w:val="24"/>
          <w:szCs w:val="24"/>
        </w:rPr>
        <w:t>позиции.</w:t>
      </w:r>
    </w:p>
    <w:p w:rsidR="00A1172D" w:rsidRPr="00A1172D" w:rsidRDefault="00A1172D" w:rsidP="00A1172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Учебный план обеспечивает реализацию 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Федерального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государственного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образовательного 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стандарт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а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начального общего образования обучающихся с ограниченными возможностями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здоровья (далее – ФГОС НОО ОВЗ) для учащихся 1-4 классов</w:t>
      </w:r>
    </w:p>
    <w:p w:rsidR="00A1172D" w:rsidRPr="00A1172D" w:rsidRDefault="00A1172D" w:rsidP="00A1172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Учебный план обеспечивает введение в действие и реализацию требований Стандарта,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определяет общий объем нагрузки и максимальный объем аудиторной нагрузки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обучающихся, состав и структуру обязательных предметных и коррекционно-развивающей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областей по классам (годам обучения).</w:t>
      </w:r>
    </w:p>
    <w:p w:rsidR="00A1172D" w:rsidRPr="00A1172D" w:rsidRDefault="00A1172D" w:rsidP="00A1172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Учебный план включает предметные области в зависимости от вариантов АООП НОО,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указанных в приложениях NN 1 - 8 к настоящему Стандарту.</w:t>
      </w:r>
    </w:p>
    <w:p w:rsidR="00A1172D" w:rsidRPr="00A1172D" w:rsidRDefault="00A1172D" w:rsidP="00A1172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Количество учебных занятий по предметным областям за 4 учебных года не может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составлять более 3 039 часов, за 5 учебных лет - более 3 821 часа, за 6 учебных лет - более</w:t>
      </w:r>
    </w:p>
    <w:p w:rsidR="00A1172D" w:rsidRPr="00A1172D" w:rsidRDefault="00A1172D" w:rsidP="00A1172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4 603 часов.</w:t>
      </w:r>
    </w:p>
    <w:p w:rsidR="00A1172D" w:rsidRPr="00A1172D" w:rsidRDefault="00A1172D" w:rsidP="00A1172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lastRenderedPageBreak/>
        <w:t>В целях обеспечения индивидуальных потребностей обучающихся с ОВЗ часть Учебного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плана, формируемая участниками образовательных отношений, предусматривает:</w:t>
      </w:r>
    </w:p>
    <w:p w:rsidR="00A1172D" w:rsidRPr="00A1172D" w:rsidRDefault="00A1172D" w:rsidP="00A1172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учебные занятия для углубленного изучения отдельных обязательных учебных предметов;</w:t>
      </w:r>
    </w:p>
    <w:p w:rsidR="00A1172D" w:rsidRPr="00A1172D" w:rsidRDefault="00A1172D" w:rsidP="00A1172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учебные занятия, обеспечивающие различные интересы </w:t>
      </w:r>
      <w:proofErr w:type="gramStart"/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обучающихся</w:t>
      </w:r>
      <w:proofErr w:type="gramEnd"/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с ОВЗ, в том числе</w:t>
      </w:r>
    </w:p>
    <w:p w:rsidR="00A1172D" w:rsidRPr="00A1172D" w:rsidRDefault="00A1172D" w:rsidP="00A1172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proofErr w:type="gramStart"/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этнокультурные; увеличение учебных часов, отводимых на изучение отдельных учебных предметов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обязательной части;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введение учебных курсов, обеспечивающих удовлетворение особых образовательных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потребностей обучающихся с ОВЗ и необходимую коррекцию недостатков в психическом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и (или) физическом развитии;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введение учебных курсов для факультативного изучения отдельных учебных предметов.</w:t>
      </w:r>
      <w:proofErr w:type="gramEnd"/>
    </w:p>
    <w:p w:rsidR="00A1172D" w:rsidRPr="00A1172D" w:rsidRDefault="00A1172D" w:rsidP="00A1172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Часть Учебного плана, формируемая участниками образовательных отношений, включает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часы на внеурочную деятельность предназначенные для реализации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="00844F64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коррекционно-развивающей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област</w:t>
      </w:r>
      <w:r w:rsidR="00844F64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и</w:t>
      </w:r>
      <w:proofErr w:type="gramStart"/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="00844F64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.</w:t>
      </w:r>
      <w:proofErr w:type="gramEnd"/>
    </w:p>
    <w:p w:rsidR="00A1172D" w:rsidRPr="00A1172D" w:rsidRDefault="00A1172D" w:rsidP="00A1172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Обучение в 1-м классе осуществляется с соблюдением следующих требований:</w:t>
      </w:r>
    </w:p>
    <w:p w:rsidR="00A1172D" w:rsidRPr="00A1172D" w:rsidRDefault="00A1172D" w:rsidP="00A1172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-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продолжительность учебного года в 1 классах - 33 учебные недели;</w:t>
      </w:r>
    </w:p>
    <w:p w:rsidR="00A1172D" w:rsidRPr="00A1172D" w:rsidRDefault="00A1172D" w:rsidP="00A1172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-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A1172D" w:rsidRPr="00A1172D" w:rsidRDefault="00A1172D" w:rsidP="00A1172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-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использование "ступенчатого" режима обучения в первом полугодии (в сентябре, октябре):</w:t>
      </w:r>
      <w:r w:rsidR="000A6CD6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по 3 урока в день по 35 минут каждый, в ноябре-декабре - по 4 урока в день по 35 минут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каждый; январь - май - по 4 урока в день по 40 минут каждый);</w:t>
      </w:r>
    </w:p>
    <w:p w:rsidR="00A1172D" w:rsidRPr="00A1172D" w:rsidRDefault="00A1172D" w:rsidP="00A1172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-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объѐм максимально допустимой нагрузки в течение дня составляет 4 урока и 1 день – 5</w:t>
      </w:r>
    </w:p>
    <w:p w:rsidR="00A1172D" w:rsidRPr="00A1172D" w:rsidRDefault="00A1172D" w:rsidP="00A1172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уроков за счѐт третьего часа физической культуры;</w:t>
      </w:r>
    </w:p>
    <w:p w:rsidR="00A1172D" w:rsidRDefault="00A1172D" w:rsidP="00A1172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-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организация в середине учебного дня динамической паузы продолжительностью не менее 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40 минут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;</w:t>
      </w:r>
    </w:p>
    <w:p w:rsidR="00A1172D" w:rsidRDefault="00A1172D" w:rsidP="00A1172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-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устанавливаются дополнительные недельные каникулы в середине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="000A6CD6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третьей четверти;</w:t>
      </w:r>
    </w:p>
    <w:p w:rsidR="000A6CD6" w:rsidRPr="00A1172D" w:rsidRDefault="000A6CD6" w:rsidP="00A1172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- отсутствие домашних заданий.</w:t>
      </w:r>
    </w:p>
    <w:p w:rsidR="00A1172D" w:rsidRPr="00A1172D" w:rsidRDefault="00A1172D" w:rsidP="000A6CD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Продолжительность учебного года для</w:t>
      </w:r>
      <w:r w:rsidR="000A6CD6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1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="000A6CD6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классов – 33 учебные недели, 2 – 4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классов – 34 учебные недели.</w:t>
      </w:r>
    </w:p>
    <w:p w:rsidR="00A1172D" w:rsidRPr="00A1172D" w:rsidRDefault="00A1172D" w:rsidP="000A6CD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Продолжительность урока </w:t>
      </w:r>
      <w:r w:rsidR="000A6CD6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для 2 – 4 классов </w:t>
      </w:r>
      <w:r w:rsidR="00E41DD6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– 40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минут. Объѐм максимально допустимой нагрузки в течение</w:t>
      </w:r>
      <w:r w:rsidR="000A6CD6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дня для обучающихся 2 -</w:t>
      </w:r>
      <w:r w:rsidR="000A6CD6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4 классов составляет 5 уроков.</w:t>
      </w:r>
    </w:p>
    <w:p w:rsidR="00A1172D" w:rsidRPr="00A1172D" w:rsidRDefault="00A1172D" w:rsidP="000A6CD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Для </w:t>
      </w:r>
      <w:proofErr w:type="gramStart"/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обучающихся</w:t>
      </w:r>
      <w:proofErr w:type="gramEnd"/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, осваивающих образовательные программы на дому, составлены</w:t>
      </w:r>
    </w:p>
    <w:p w:rsidR="00A1172D" w:rsidRPr="00A1172D" w:rsidRDefault="00A1172D" w:rsidP="00A1172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индивидуальные учебные пл</w:t>
      </w:r>
      <w:r w:rsidR="00844F64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аны с учетом рекомендаций ПМПК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, ИПР, при</w:t>
      </w:r>
      <w:r w:rsidR="000A6CD6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наличии заявления родителей (законных представителей) и соответствующего заключения</w:t>
      </w:r>
      <w:r w:rsidR="00844F64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ВК.</w:t>
      </w:r>
    </w:p>
    <w:p w:rsidR="000A6CD6" w:rsidRDefault="00A1172D" w:rsidP="000A6CD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Выбор компонентов обучения определяется уровнем психофизического развития</w:t>
      </w:r>
      <w:r w:rsidR="000A6CD6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учащихся. Индивидуальный учебный план ребенка согласовывается с родителями</w:t>
      </w:r>
      <w:r w:rsidR="000A6CD6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(законными представителями). </w:t>
      </w:r>
    </w:p>
    <w:p w:rsidR="00A1172D" w:rsidRPr="00A1172D" w:rsidRDefault="00A1172D" w:rsidP="000A6CD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Предельно допустимая нагрузка учащихся соответствует нормативам </w:t>
      </w:r>
      <w:proofErr w:type="spellStart"/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СанПиН</w:t>
      </w:r>
      <w:proofErr w:type="spellEnd"/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.</w:t>
      </w:r>
    </w:p>
    <w:p w:rsidR="00A1172D" w:rsidRPr="00A1172D" w:rsidRDefault="00A1172D" w:rsidP="000A6CD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Учебный план состоит из 2-х взаимосвязанных частей:</w:t>
      </w:r>
    </w:p>
    <w:p w:rsidR="00A1172D" w:rsidRPr="00A1172D" w:rsidRDefault="00A1172D" w:rsidP="00A1172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-обязательная часть обеспечивает освоение федерального государственного</w:t>
      </w:r>
      <w:r w:rsidR="000A6CD6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образовательного стандарта начального общего образования ОВЗ в 1-4 классах.</w:t>
      </w:r>
    </w:p>
    <w:p w:rsidR="00A1172D" w:rsidRPr="00A1172D" w:rsidRDefault="00A1172D" w:rsidP="000A6CD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Обязательная учебная нагрузка, определенная обязательной частью</w:t>
      </w:r>
      <w:r w:rsidR="000A6CD6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учебного плана выполняется в полном объеме. Итоговая учебная нагрузка учащегося не</w:t>
      </w:r>
      <w:r w:rsidR="000A6CD6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превышает величину максимально допустимой недельной нагрузки по всем классам.</w:t>
      </w:r>
    </w:p>
    <w:p w:rsidR="000A6CD6" w:rsidRDefault="000A6CD6" w:rsidP="000A6CD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 w:rsidRPr="000A6CD6">
        <w:rPr>
          <w:rFonts w:ascii="Times New Roman" w:hAnsi="Times New Roman" w:cs="Times New Roman"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учебного плана</w:t>
      </w:r>
      <w:r w:rsidRPr="000A6CD6">
        <w:rPr>
          <w:rFonts w:ascii="Times New Roman" w:hAnsi="Times New Roman" w:cs="Times New Roman"/>
          <w:sz w:val="24"/>
          <w:szCs w:val="24"/>
        </w:rPr>
        <w:t>, формируемая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="00A1172D"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позволяет удовлетворить образовательные потребности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="00A1172D"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учащихся, их родителей (законных представителей), в соответствии с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="00A1172D" w:rsidRPr="00A1172D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ФГОС НОО ОВЗ. </w:t>
      </w:r>
    </w:p>
    <w:p w:rsidR="001A6CD7" w:rsidRDefault="001A6CD7" w:rsidP="000A6CD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844F64" w:rsidRDefault="00844F64" w:rsidP="000A6CD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1A6CD7" w:rsidRDefault="001A6CD7" w:rsidP="000A6CD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844F64" w:rsidRDefault="00844F64" w:rsidP="000A6CD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844F64" w:rsidRDefault="00844F64" w:rsidP="000A6CD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844F64" w:rsidRDefault="00844F64" w:rsidP="000A6CD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1A6CD7" w:rsidRDefault="001A6CD7" w:rsidP="000A6CD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1A6CD7" w:rsidRPr="001A6CD7" w:rsidRDefault="001A6CD7" w:rsidP="004B7E85">
      <w:pPr>
        <w:pStyle w:val="a3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1A6CD7">
        <w:rPr>
          <w:rFonts w:ascii="Times New Roman" w:hAnsi="Times New Roman" w:cs="Times New Roman"/>
          <w:b/>
          <w:kern w:val="0"/>
          <w:sz w:val="24"/>
          <w:szCs w:val="24"/>
        </w:rPr>
        <w:lastRenderedPageBreak/>
        <w:t>Промежуточная аттестация</w:t>
      </w:r>
    </w:p>
    <w:p w:rsidR="0004509B" w:rsidRDefault="001A6CD7" w:rsidP="0004509B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A6CD7">
        <w:rPr>
          <w:rFonts w:ascii="Times New Roman" w:hAnsi="Times New Roman" w:cs="Times New Roman"/>
          <w:kern w:val="0"/>
          <w:sz w:val="24"/>
          <w:szCs w:val="24"/>
        </w:rPr>
        <w:t>На основании пункта 1 статьи 58 Федерального Закона «Об образовании в Российской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A6CD7">
        <w:rPr>
          <w:rFonts w:ascii="Times New Roman" w:hAnsi="Times New Roman" w:cs="Times New Roman"/>
          <w:kern w:val="0"/>
          <w:sz w:val="24"/>
          <w:szCs w:val="24"/>
        </w:rPr>
        <w:t>Федерации» освоение образовательной программы, в том числе отдельной части или всего</w:t>
      </w:r>
      <w:r w:rsidR="0004509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A6CD7">
        <w:rPr>
          <w:rFonts w:ascii="Times New Roman" w:hAnsi="Times New Roman" w:cs="Times New Roman"/>
          <w:kern w:val="0"/>
          <w:sz w:val="24"/>
          <w:szCs w:val="24"/>
        </w:rPr>
        <w:t>объема учебного предмета образовательной программы, сопровождается промежуточной</w:t>
      </w:r>
      <w:r w:rsidR="0004509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A6CD7">
        <w:rPr>
          <w:rFonts w:ascii="Times New Roman" w:hAnsi="Times New Roman" w:cs="Times New Roman"/>
          <w:kern w:val="0"/>
          <w:sz w:val="24"/>
          <w:szCs w:val="24"/>
        </w:rPr>
        <w:t xml:space="preserve">аттестацией учащихся, проводимой в порядке, установленном </w:t>
      </w:r>
      <w:r w:rsidR="0004509B">
        <w:rPr>
          <w:rFonts w:ascii="Times New Roman" w:hAnsi="Times New Roman" w:cs="Times New Roman"/>
          <w:kern w:val="0"/>
          <w:sz w:val="24"/>
          <w:szCs w:val="24"/>
        </w:rPr>
        <w:t>«</w:t>
      </w:r>
      <w:r w:rsidRPr="001A6CD7">
        <w:rPr>
          <w:rFonts w:ascii="Times New Roman" w:hAnsi="Times New Roman" w:cs="Times New Roman"/>
          <w:kern w:val="0"/>
          <w:sz w:val="24"/>
          <w:szCs w:val="24"/>
        </w:rPr>
        <w:t>Положением о</w:t>
      </w:r>
      <w:r w:rsidR="0004509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A6CD7">
        <w:rPr>
          <w:rFonts w:ascii="Times New Roman" w:hAnsi="Times New Roman" w:cs="Times New Roman"/>
          <w:kern w:val="0"/>
          <w:sz w:val="24"/>
          <w:szCs w:val="24"/>
        </w:rPr>
        <w:t>порядке проведения промежуточной аттестации учащихся</w:t>
      </w:r>
      <w:r w:rsidR="0004509B">
        <w:rPr>
          <w:rFonts w:ascii="Times New Roman" w:hAnsi="Times New Roman" w:cs="Times New Roman"/>
          <w:kern w:val="0"/>
          <w:sz w:val="24"/>
          <w:szCs w:val="24"/>
        </w:rPr>
        <w:t xml:space="preserve"> ОВЗ </w:t>
      </w:r>
      <w:r w:rsidRPr="001A6CD7">
        <w:rPr>
          <w:rFonts w:ascii="Times New Roman" w:hAnsi="Times New Roman" w:cs="Times New Roman"/>
          <w:kern w:val="0"/>
          <w:sz w:val="24"/>
          <w:szCs w:val="24"/>
        </w:rPr>
        <w:t xml:space="preserve">». </w:t>
      </w:r>
    </w:p>
    <w:p w:rsidR="0004509B" w:rsidRDefault="001A6CD7" w:rsidP="0004509B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A6CD7">
        <w:rPr>
          <w:rFonts w:ascii="Times New Roman" w:hAnsi="Times New Roman" w:cs="Times New Roman"/>
          <w:kern w:val="0"/>
          <w:sz w:val="24"/>
          <w:szCs w:val="24"/>
        </w:rPr>
        <w:t>На промежуточную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A6CD7">
        <w:rPr>
          <w:rFonts w:ascii="Times New Roman" w:hAnsi="Times New Roman" w:cs="Times New Roman"/>
          <w:kern w:val="0"/>
          <w:sz w:val="24"/>
          <w:szCs w:val="24"/>
        </w:rPr>
        <w:t xml:space="preserve">аттестацию </w:t>
      </w:r>
      <w:r w:rsidRPr="00E41DD6">
        <w:rPr>
          <w:rFonts w:ascii="Times New Roman" w:hAnsi="Times New Roman" w:cs="Times New Roman"/>
          <w:b/>
          <w:kern w:val="0"/>
          <w:sz w:val="24"/>
          <w:szCs w:val="24"/>
        </w:rPr>
        <w:t xml:space="preserve">для учащихся </w:t>
      </w:r>
      <w:r w:rsidR="00E41DD6">
        <w:rPr>
          <w:rFonts w:ascii="Times New Roman" w:hAnsi="Times New Roman" w:cs="Times New Roman"/>
          <w:b/>
          <w:kern w:val="0"/>
          <w:sz w:val="24"/>
          <w:szCs w:val="24"/>
        </w:rPr>
        <w:t xml:space="preserve">с </w:t>
      </w:r>
      <w:r w:rsidR="0004509B" w:rsidRPr="00E41DD6">
        <w:rPr>
          <w:rFonts w:ascii="Times New Roman" w:hAnsi="Times New Roman" w:cs="Times New Roman"/>
          <w:b/>
          <w:kern w:val="0"/>
          <w:sz w:val="24"/>
          <w:szCs w:val="24"/>
        </w:rPr>
        <w:t>ОВЗ</w:t>
      </w:r>
      <w:r w:rsidR="0004509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A6CD7">
        <w:rPr>
          <w:rFonts w:ascii="Times New Roman" w:hAnsi="Times New Roman" w:cs="Times New Roman"/>
          <w:kern w:val="0"/>
          <w:sz w:val="24"/>
          <w:szCs w:val="24"/>
        </w:rPr>
        <w:t>выносятся два обязательных предмета (письменная</w:t>
      </w:r>
      <w:r w:rsidR="0004509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A6CD7">
        <w:rPr>
          <w:rFonts w:ascii="Times New Roman" w:hAnsi="Times New Roman" w:cs="Times New Roman"/>
          <w:kern w:val="0"/>
          <w:sz w:val="24"/>
          <w:szCs w:val="24"/>
        </w:rPr>
        <w:t xml:space="preserve">форма): </w:t>
      </w:r>
      <w:r w:rsidRPr="00E41DD6">
        <w:rPr>
          <w:rFonts w:ascii="Times New Roman" w:hAnsi="Times New Roman" w:cs="Times New Roman"/>
          <w:b/>
          <w:kern w:val="0"/>
          <w:sz w:val="24"/>
          <w:szCs w:val="24"/>
        </w:rPr>
        <w:t>русский язык, математика</w:t>
      </w:r>
      <w:r w:rsidRPr="001A6CD7">
        <w:rPr>
          <w:rFonts w:ascii="Times New Roman" w:hAnsi="Times New Roman" w:cs="Times New Roman"/>
          <w:kern w:val="0"/>
          <w:sz w:val="24"/>
          <w:szCs w:val="24"/>
        </w:rPr>
        <w:t xml:space="preserve">. По другим предметам учебного плана для учащихся </w:t>
      </w:r>
      <w:r w:rsidR="0004509B">
        <w:rPr>
          <w:rFonts w:ascii="Times New Roman" w:hAnsi="Times New Roman" w:cs="Times New Roman"/>
          <w:kern w:val="0"/>
          <w:sz w:val="24"/>
          <w:szCs w:val="24"/>
        </w:rPr>
        <w:t xml:space="preserve">ОВЗ </w:t>
      </w:r>
      <w:r w:rsidRPr="001A6CD7">
        <w:rPr>
          <w:rFonts w:ascii="Times New Roman" w:hAnsi="Times New Roman" w:cs="Times New Roman"/>
          <w:kern w:val="0"/>
          <w:sz w:val="24"/>
          <w:szCs w:val="24"/>
        </w:rPr>
        <w:t>промежуточная аттестация представляет собой результат выставления по итогам</w:t>
      </w:r>
      <w:r w:rsidR="0004509B">
        <w:rPr>
          <w:rFonts w:ascii="Times New Roman" w:hAnsi="Times New Roman" w:cs="Times New Roman"/>
          <w:kern w:val="0"/>
          <w:sz w:val="24"/>
          <w:szCs w:val="24"/>
        </w:rPr>
        <w:t xml:space="preserve"> учебного года. </w:t>
      </w:r>
      <w:r w:rsidRPr="001A6CD7">
        <w:rPr>
          <w:rFonts w:ascii="Times New Roman" w:hAnsi="Times New Roman" w:cs="Times New Roman"/>
          <w:kern w:val="0"/>
          <w:sz w:val="24"/>
          <w:szCs w:val="24"/>
        </w:rPr>
        <w:t>Промежуточная аттестация начинается за две недели до окончания 4 учебной</w:t>
      </w:r>
      <w:r w:rsidR="0004509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A6CD7">
        <w:rPr>
          <w:rFonts w:ascii="Times New Roman" w:hAnsi="Times New Roman" w:cs="Times New Roman"/>
          <w:kern w:val="0"/>
          <w:sz w:val="24"/>
          <w:szCs w:val="24"/>
        </w:rPr>
        <w:t xml:space="preserve">четверти, в сроки, определяемые </w:t>
      </w:r>
      <w:r w:rsidR="0004509B">
        <w:rPr>
          <w:rFonts w:ascii="Times New Roman" w:hAnsi="Times New Roman" w:cs="Times New Roman"/>
          <w:kern w:val="0"/>
          <w:sz w:val="24"/>
          <w:szCs w:val="24"/>
        </w:rPr>
        <w:t>приказом  директора лицея</w:t>
      </w:r>
      <w:r w:rsidRPr="001A6CD7">
        <w:rPr>
          <w:rFonts w:ascii="Times New Roman" w:hAnsi="Times New Roman" w:cs="Times New Roman"/>
          <w:kern w:val="0"/>
          <w:sz w:val="24"/>
          <w:szCs w:val="24"/>
        </w:rPr>
        <w:t xml:space="preserve">, по материалам текущего учебного года. </w:t>
      </w:r>
    </w:p>
    <w:p w:rsidR="0004509B" w:rsidRDefault="001A6CD7" w:rsidP="0004509B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A6CD7">
        <w:rPr>
          <w:rFonts w:ascii="Times New Roman" w:hAnsi="Times New Roman" w:cs="Times New Roman"/>
          <w:kern w:val="0"/>
          <w:sz w:val="24"/>
          <w:szCs w:val="24"/>
        </w:rPr>
        <w:t>К</w:t>
      </w:r>
      <w:r w:rsidR="0004509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A6CD7">
        <w:rPr>
          <w:rFonts w:ascii="Times New Roman" w:hAnsi="Times New Roman" w:cs="Times New Roman"/>
          <w:kern w:val="0"/>
          <w:sz w:val="24"/>
          <w:szCs w:val="24"/>
        </w:rPr>
        <w:t xml:space="preserve">промежуточной аттестации допускаются все учащиеся. </w:t>
      </w:r>
    </w:p>
    <w:p w:rsidR="001A6CD7" w:rsidRDefault="001A6CD7" w:rsidP="001A6CD7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04509B" w:rsidRPr="004261EE" w:rsidRDefault="0004509B" w:rsidP="0004509B">
      <w:pPr>
        <w:pStyle w:val="a3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261EE">
        <w:rPr>
          <w:rFonts w:ascii="Times New Roman" w:hAnsi="Times New Roman" w:cs="Times New Roman"/>
          <w:b/>
          <w:kern w:val="0"/>
          <w:sz w:val="24"/>
          <w:szCs w:val="24"/>
        </w:rPr>
        <w:t>Учебный план реализации адаптированной основной образовательной программы начального общего образования</w:t>
      </w:r>
    </w:p>
    <w:p w:rsidR="0004509B" w:rsidRPr="004261EE" w:rsidRDefault="0004509B" w:rsidP="0004509B">
      <w:pPr>
        <w:pStyle w:val="a3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261EE">
        <w:rPr>
          <w:rFonts w:ascii="Times New Roman" w:hAnsi="Times New Roman" w:cs="Times New Roman"/>
          <w:b/>
          <w:kern w:val="0"/>
          <w:sz w:val="24"/>
          <w:szCs w:val="24"/>
        </w:rPr>
        <w:t xml:space="preserve"> слабо</w:t>
      </w:r>
      <w:r w:rsidR="00C14850" w:rsidRPr="004261EE">
        <w:rPr>
          <w:rFonts w:ascii="Times New Roman" w:hAnsi="Times New Roman" w:cs="Times New Roman"/>
          <w:b/>
          <w:kern w:val="0"/>
          <w:sz w:val="24"/>
          <w:szCs w:val="24"/>
        </w:rPr>
        <w:t>видящих</w:t>
      </w:r>
      <w:r w:rsidRPr="004261EE">
        <w:rPr>
          <w:rFonts w:ascii="Times New Roman" w:hAnsi="Times New Roman" w:cs="Times New Roman"/>
          <w:b/>
          <w:kern w:val="0"/>
          <w:sz w:val="24"/>
          <w:szCs w:val="24"/>
        </w:rPr>
        <w:t xml:space="preserve"> обучающихся </w:t>
      </w:r>
    </w:p>
    <w:p w:rsidR="0004509B" w:rsidRDefault="0004509B" w:rsidP="0004509B">
      <w:pPr>
        <w:pStyle w:val="a3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04509B">
        <w:rPr>
          <w:rFonts w:ascii="Times New Roman" w:hAnsi="Times New Roman" w:cs="Times New Roman"/>
          <w:b/>
          <w:kern w:val="0"/>
          <w:sz w:val="24"/>
          <w:szCs w:val="24"/>
        </w:rPr>
        <w:t>(вариант 4.2.)</w:t>
      </w:r>
    </w:p>
    <w:p w:rsidR="0004509B" w:rsidRPr="0004509B" w:rsidRDefault="0004509B" w:rsidP="0004509B">
      <w:pPr>
        <w:pStyle w:val="a3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6A0700" w:rsidRPr="006A0700" w:rsidRDefault="006A0700" w:rsidP="006A0700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Учебный пла</w:t>
      </w:r>
      <w:r>
        <w:rPr>
          <w:rFonts w:ascii="Times New Roman" w:hAnsi="Times New Roman" w:cs="Times New Roman"/>
          <w:kern w:val="0"/>
          <w:sz w:val="24"/>
          <w:szCs w:val="24"/>
        </w:rPr>
        <w:t>н составлен на основе варианта 4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.2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 «Примерной адаптированной основной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общеобразовательной программы начального общего образования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слабовидящих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обучающихся». В нем представлены семь предметных областей 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коррекционно-развивающая область. Содержание учебных предметов, входящих в состав</w:t>
      </w:r>
    </w:p>
    <w:p w:rsidR="006A0700" w:rsidRPr="006A0700" w:rsidRDefault="006A0700" w:rsidP="006A0700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каждой предметной области, обеспечивает целостное восприятие мира, с учетом </w:t>
      </w:r>
      <w:proofErr w:type="gramStart"/>
      <w:r w:rsidRPr="006A0700">
        <w:rPr>
          <w:rFonts w:ascii="Times New Roman" w:hAnsi="Times New Roman" w:cs="Times New Roman"/>
          <w:kern w:val="0"/>
          <w:sz w:val="24"/>
          <w:szCs w:val="24"/>
        </w:rPr>
        <w:t>особых</w:t>
      </w:r>
      <w:proofErr w:type="gramEnd"/>
    </w:p>
    <w:p w:rsidR="006A0700" w:rsidRPr="006A0700" w:rsidRDefault="006A0700" w:rsidP="006A0700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54F7A">
        <w:rPr>
          <w:rFonts w:ascii="Times New Roman" w:hAnsi="Times New Roman" w:cs="Times New Roman"/>
          <w:kern w:val="0"/>
          <w:sz w:val="24"/>
          <w:szCs w:val="24"/>
        </w:rPr>
        <w:t xml:space="preserve">образовательных потребностей и возможностей слабовидящих обучающихся. </w:t>
      </w:r>
      <w:proofErr w:type="spellStart"/>
      <w:r w:rsidRPr="00354F7A">
        <w:rPr>
          <w:rFonts w:ascii="Times New Roman" w:hAnsi="Times New Roman" w:cs="Times New Roman"/>
          <w:kern w:val="0"/>
          <w:sz w:val="24"/>
          <w:szCs w:val="24"/>
        </w:rPr>
        <w:t>Коррекционн</w:t>
      </w:r>
      <w:proofErr w:type="gramStart"/>
      <w:r w:rsidRPr="00354F7A">
        <w:rPr>
          <w:rFonts w:ascii="Times New Roman" w:hAnsi="Times New Roman" w:cs="Times New Roman"/>
          <w:kern w:val="0"/>
          <w:sz w:val="24"/>
          <w:szCs w:val="24"/>
        </w:rPr>
        <w:t>о</w:t>
      </w:r>
      <w:proofErr w:type="spellEnd"/>
      <w:r w:rsidRPr="00354F7A">
        <w:rPr>
          <w:rFonts w:ascii="Times New Roman" w:hAnsi="Times New Roman" w:cs="Times New Roman"/>
          <w:kern w:val="0"/>
          <w:sz w:val="24"/>
          <w:szCs w:val="24"/>
        </w:rPr>
        <w:t>-</w:t>
      </w:r>
      <w:proofErr w:type="gramEnd"/>
      <w:r w:rsidRPr="006A0700">
        <w:rPr>
          <w:kern w:val="0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развивающая область включена в структуру учебного плана с целью коррекции недостатков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психофизического развития обучающихся.</w:t>
      </w:r>
    </w:p>
    <w:p w:rsidR="006A0700" w:rsidRPr="006A0700" w:rsidRDefault="006A0700" w:rsidP="006A0700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Учебный план состоит из двух частей — обязательной части и части, формируемой</w:t>
      </w:r>
    </w:p>
    <w:p w:rsidR="006A0700" w:rsidRPr="006A0700" w:rsidRDefault="006A0700" w:rsidP="006A0700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участниками образовательных отношений.</w:t>
      </w:r>
    </w:p>
    <w:p w:rsidR="006A0700" w:rsidRPr="006A0700" w:rsidRDefault="006A0700" w:rsidP="006A0700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Обязательная часть учебного плана отражает содержание образования, которое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обеспечивает достижение важнейших целей современного образования </w:t>
      </w:r>
      <w:r>
        <w:rPr>
          <w:rFonts w:ascii="Times New Roman" w:hAnsi="Times New Roman" w:cs="Times New Roman"/>
          <w:kern w:val="0"/>
          <w:sz w:val="24"/>
          <w:szCs w:val="24"/>
        </w:rPr>
        <w:t>слабовидящих обучающихся:</w:t>
      </w:r>
    </w:p>
    <w:p w:rsidR="006A0700" w:rsidRPr="006A0700" w:rsidRDefault="006A0700" w:rsidP="006A0700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-формирование социальных компетенций, обеспечивающих овладение системой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социальных отношений и социальное развитие обучающегося, а также его интеграцию в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социальное окружение;</w:t>
      </w:r>
    </w:p>
    <w:p w:rsidR="006A0700" w:rsidRPr="006A0700" w:rsidRDefault="006A0700" w:rsidP="006A0700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-готовность </w:t>
      </w:r>
      <w:proofErr w:type="gramStart"/>
      <w:r w:rsidRPr="006A0700">
        <w:rPr>
          <w:rFonts w:ascii="Times New Roman" w:hAnsi="Times New Roman" w:cs="Times New Roman"/>
          <w:kern w:val="0"/>
          <w:sz w:val="24"/>
          <w:szCs w:val="24"/>
        </w:rPr>
        <w:t>обучающихся</w:t>
      </w:r>
      <w:proofErr w:type="gramEnd"/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 к продолжению образования на последующей ступени основного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общего образования;</w:t>
      </w:r>
    </w:p>
    <w:p w:rsidR="006A0700" w:rsidRPr="006A0700" w:rsidRDefault="006A0700" w:rsidP="006A0700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-формирование основ нравственного развития обучающихся, приобщение их к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общекультурным, национальным и этнокультурным ценностям;</w:t>
      </w:r>
    </w:p>
    <w:p w:rsidR="006A0700" w:rsidRPr="006A0700" w:rsidRDefault="006A0700" w:rsidP="006A0700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-формирование здорового образа жизни, элементарных правил поведения в экстремальных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ситуациях;</w:t>
      </w:r>
    </w:p>
    <w:p w:rsidR="006A0700" w:rsidRPr="006A0700" w:rsidRDefault="006A0700" w:rsidP="006A0700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-личностное развитие </w:t>
      </w:r>
      <w:proofErr w:type="gramStart"/>
      <w:r w:rsidRPr="006A0700">
        <w:rPr>
          <w:rFonts w:ascii="Times New Roman" w:hAnsi="Times New Roman" w:cs="Times New Roman"/>
          <w:kern w:val="0"/>
          <w:sz w:val="24"/>
          <w:szCs w:val="24"/>
        </w:rPr>
        <w:t>обучающегося</w:t>
      </w:r>
      <w:proofErr w:type="gramEnd"/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 в соответствии с его индивидуальностью.</w:t>
      </w:r>
    </w:p>
    <w:p w:rsidR="006A0700" w:rsidRPr="006A0700" w:rsidRDefault="006A0700" w:rsidP="006A0700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i/>
          <w:iCs/>
          <w:kern w:val="0"/>
          <w:sz w:val="24"/>
          <w:szCs w:val="24"/>
        </w:rPr>
        <w:t>Часть учебного плана, формируемая участниками образовательных отношений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обеспечивает реализацию особых (специфических) образовательных потребностей,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характерных для </w:t>
      </w:r>
      <w:r>
        <w:rPr>
          <w:rFonts w:ascii="Times New Roman" w:hAnsi="Times New Roman" w:cs="Times New Roman"/>
          <w:kern w:val="0"/>
          <w:sz w:val="24"/>
          <w:szCs w:val="24"/>
        </w:rPr>
        <w:t>слабовидящих обучающихся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,</w:t>
      </w:r>
      <w:proofErr w:type="gramEnd"/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 а также индивидуальных потребностей каждого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B3CDB">
        <w:rPr>
          <w:rFonts w:ascii="Times New Roman" w:hAnsi="Times New Roman" w:cs="Times New Roman"/>
          <w:kern w:val="0"/>
          <w:sz w:val="24"/>
          <w:szCs w:val="24"/>
        </w:rPr>
        <w:t xml:space="preserve">обучающегося. В 1 классе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 эта часть отсутствует.</w:t>
      </w:r>
    </w:p>
    <w:p w:rsidR="006A0700" w:rsidRPr="006A0700" w:rsidRDefault="006A0700" w:rsidP="00635E16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Обязательным компонентом учебного плана является </w:t>
      </w:r>
      <w:r w:rsidRPr="006A0700">
        <w:rPr>
          <w:rFonts w:ascii="Times New Roman" w:hAnsi="Times New Roman" w:cs="Times New Roman"/>
          <w:i/>
          <w:iCs/>
          <w:kern w:val="0"/>
          <w:sz w:val="24"/>
          <w:szCs w:val="24"/>
        </w:rPr>
        <w:t>внеурочная деятельность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. В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соответствии с требованиями ФГОС НОО </w:t>
      </w:r>
      <w:proofErr w:type="gramStart"/>
      <w:r w:rsidRPr="006A0700">
        <w:rPr>
          <w:rFonts w:ascii="Times New Roman" w:hAnsi="Times New Roman" w:cs="Times New Roman"/>
          <w:kern w:val="0"/>
          <w:sz w:val="24"/>
          <w:szCs w:val="24"/>
        </w:rPr>
        <w:t>обучающихся</w:t>
      </w:r>
      <w:proofErr w:type="gramEnd"/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 с ОВЗ внеурочная деятельность</w:t>
      </w:r>
      <w:r w:rsidR="00635E1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организуется по направлениям развития личности (духовно-нравственное, социальное,</w:t>
      </w:r>
      <w:r w:rsidR="00635E1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A0700">
        <w:rPr>
          <w:rFonts w:ascii="Times New Roman" w:hAnsi="Times New Roman" w:cs="Times New Roman"/>
          <w:kern w:val="0"/>
          <w:sz w:val="24"/>
          <w:szCs w:val="24"/>
        </w:rPr>
        <w:t>общеинтеллектуальное</w:t>
      </w:r>
      <w:proofErr w:type="spellEnd"/>
      <w:r w:rsidRPr="006A0700">
        <w:rPr>
          <w:rFonts w:ascii="Times New Roman" w:hAnsi="Times New Roman" w:cs="Times New Roman"/>
          <w:kern w:val="0"/>
          <w:sz w:val="24"/>
          <w:szCs w:val="24"/>
        </w:rPr>
        <w:t>, общекультурное, спортивно-оздоровительное).</w:t>
      </w:r>
    </w:p>
    <w:p w:rsidR="00635E16" w:rsidRDefault="006A0700" w:rsidP="006A0700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i/>
          <w:iCs/>
          <w:kern w:val="0"/>
          <w:sz w:val="24"/>
          <w:szCs w:val="24"/>
        </w:rPr>
        <w:t>Коррекционно-развивающая область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, согласно требованиям Стандарта, является</w:t>
      </w:r>
      <w:r w:rsidR="00635E1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обязательной частью внеурочной деятельности и представлено фронтальными и</w:t>
      </w:r>
      <w:r w:rsidR="00635E1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lastRenderedPageBreak/>
        <w:t>индивидуальными коррекционно-развивающими занятиями (логопедическими и</w:t>
      </w:r>
      <w:r w:rsidR="00635E1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A0700">
        <w:rPr>
          <w:rFonts w:ascii="Times New Roman" w:hAnsi="Times New Roman" w:cs="Times New Roman"/>
          <w:kern w:val="0"/>
          <w:sz w:val="24"/>
          <w:szCs w:val="24"/>
        </w:rPr>
        <w:t>психокоррекционными</w:t>
      </w:r>
      <w:proofErr w:type="spellEnd"/>
      <w:r w:rsidRPr="006A0700">
        <w:rPr>
          <w:rFonts w:ascii="Times New Roman" w:hAnsi="Times New Roman" w:cs="Times New Roman"/>
          <w:kern w:val="0"/>
          <w:sz w:val="24"/>
          <w:szCs w:val="24"/>
        </w:rPr>
        <w:t>), направленными на коррекцию дефекта и</w:t>
      </w:r>
      <w:r w:rsidR="00635E1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формирование навыков адаптации личности в современных жизненных условиях. </w:t>
      </w:r>
    </w:p>
    <w:p w:rsidR="006A0700" w:rsidRPr="006A0700" w:rsidRDefault="006A0700" w:rsidP="00635E16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Сроки</w:t>
      </w:r>
      <w:r w:rsidR="00635E16">
        <w:rPr>
          <w:rFonts w:ascii="Times New Roman" w:hAnsi="Times New Roman" w:cs="Times New Roman"/>
          <w:kern w:val="0"/>
          <w:sz w:val="24"/>
          <w:szCs w:val="24"/>
        </w:rPr>
        <w:t xml:space="preserve"> освоения АООП НОО (вариант 4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.2) </w:t>
      </w:r>
      <w:r w:rsidR="00635E16">
        <w:rPr>
          <w:rFonts w:ascii="Times New Roman" w:hAnsi="Times New Roman" w:cs="Times New Roman"/>
          <w:kern w:val="0"/>
          <w:sz w:val="24"/>
          <w:szCs w:val="24"/>
        </w:rPr>
        <w:t xml:space="preserve">слабовидящих </w:t>
      </w:r>
      <w:proofErr w:type="gramStart"/>
      <w:r w:rsidRPr="006A0700">
        <w:rPr>
          <w:rFonts w:ascii="Times New Roman" w:hAnsi="Times New Roman" w:cs="Times New Roman"/>
          <w:kern w:val="0"/>
          <w:sz w:val="24"/>
          <w:szCs w:val="24"/>
        </w:rPr>
        <w:t>о</w:t>
      </w:r>
      <w:r w:rsidR="000B3CDB">
        <w:rPr>
          <w:rFonts w:ascii="Times New Roman" w:hAnsi="Times New Roman" w:cs="Times New Roman"/>
          <w:kern w:val="0"/>
          <w:sz w:val="24"/>
          <w:szCs w:val="24"/>
        </w:rPr>
        <w:t>бучающимися</w:t>
      </w:r>
      <w:proofErr w:type="gramEnd"/>
      <w:r w:rsidR="000B3CDB">
        <w:rPr>
          <w:rFonts w:ascii="Times New Roman" w:hAnsi="Times New Roman" w:cs="Times New Roman"/>
          <w:kern w:val="0"/>
          <w:sz w:val="24"/>
          <w:szCs w:val="24"/>
        </w:rPr>
        <w:t xml:space="preserve"> составляют 5 лет.</w:t>
      </w:r>
    </w:p>
    <w:p w:rsidR="006A0700" w:rsidRDefault="006A0700" w:rsidP="004261EE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Продолжительность учебного года на первой ступени общего образования составляет 34</w:t>
      </w:r>
      <w:r w:rsidR="00635E1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недели, в 1 </w:t>
      </w:r>
      <w:r w:rsidR="000B3CDB">
        <w:rPr>
          <w:rFonts w:ascii="Times New Roman" w:hAnsi="Times New Roman" w:cs="Times New Roman"/>
          <w:kern w:val="0"/>
          <w:sz w:val="24"/>
          <w:szCs w:val="24"/>
        </w:rPr>
        <w:t>классе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 — 33 недели. Продолжительность каникул в</w:t>
      </w:r>
      <w:r w:rsidR="00635E1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течение учебного года составляет не менее 30 календарных дней, летом — не менее 8</w:t>
      </w:r>
      <w:r w:rsidR="00635E1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недель. Для </w:t>
      </w:r>
      <w:proofErr w:type="gramStart"/>
      <w:r w:rsidRPr="006A0700">
        <w:rPr>
          <w:rFonts w:ascii="Times New Roman" w:hAnsi="Times New Roman" w:cs="Times New Roman"/>
          <w:kern w:val="0"/>
          <w:sz w:val="24"/>
          <w:szCs w:val="24"/>
        </w:rPr>
        <w:t>обучающихся</w:t>
      </w:r>
      <w:proofErr w:type="gramEnd"/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 в </w:t>
      </w:r>
      <w:r w:rsidR="000B3CDB">
        <w:rPr>
          <w:rFonts w:ascii="Times New Roman" w:hAnsi="Times New Roman" w:cs="Times New Roman"/>
          <w:kern w:val="0"/>
          <w:sz w:val="24"/>
          <w:szCs w:val="24"/>
        </w:rPr>
        <w:t>1классе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 устанавливаются в течение года</w:t>
      </w:r>
      <w:r w:rsidR="00635E1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дополнительные недельные каникулы.</w:t>
      </w:r>
    </w:p>
    <w:p w:rsidR="00B7504E" w:rsidRPr="004261EE" w:rsidRDefault="00B7504E" w:rsidP="004261EE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4261EE" w:rsidRDefault="004261EE" w:rsidP="004261E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план АО</w:t>
      </w:r>
      <w:r w:rsidR="002C220C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П  (вариант 4.2)</w:t>
      </w:r>
    </w:p>
    <w:p w:rsidR="00B7504E" w:rsidRDefault="00B7504E" w:rsidP="004261EE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9214" w:type="dxa"/>
        <w:tblInd w:w="316" w:type="dxa"/>
        <w:shd w:val="clear" w:color="auto" w:fill="FFFFFF" w:themeFill="background1"/>
        <w:tblLook w:val="04A0"/>
      </w:tblPr>
      <w:tblGrid>
        <w:gridCol w:w="1626"/>
        <w:gridCol w:w="2378"/>
        <w:gridCol w:w="891"/>
        <w:gridCol w:w="988"/>
        <w:gridCol w:w="855"/>
        <w:gridCol w:w="851"/>
        <w:gridCol w:w="850"/>
        <w:gridCol w:w="775"/>
      </w:tblGrid>
      <w:tr w:rsidR="00D56AA9" w:rsidTr="00D56AA9">
        <w:tc>
          <w:tcPr>
            <w:tcW w:w="1626" w:type="dxa"/>
            <w:vMerge w:val="restart"/>
            <w:shd w:val="clear" w:color="auto" w:fill="FFFFFF" w:themeFill="background1"/>
          </w:tcPr>
          <w:p w:rsidR="00D56AA9" w:rsidRPr="004A3314" w:rsidRDefault="00D56AA9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2378" w:type="dxa"/>
            <w:vMerge w:val="restart"/>
            <w:shd w:val="clear" w:color="auto" w:fill="FFFFFF" w:themeFill="background1"/>
          </w:tcPr>
          <w:p w:rsidR="00D56AA9" w:rsidRPr="004A3314" w:rsidRDefault="00D56AA9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4435" w:type="dxa"/>
            <w:gridSpan w:val="5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75" w:type="dxa"/>
            <w:vMerge w:val="restart"/>
            <w:shd w:val="clear" w:color="auto" w:fill="FFFFFF" w:themeFill="background1"/>
          </w:tcPr>
          <w:p w:rsidR="00D56AA9" w:rsidRDefault="00D56AA9" w:rsidP="000B3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6AA9" w:rsidRPr="004A3314" w:rsidRDefault="00D56AA9" w:rsidP="000B3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D56AA9" w:rsidTr="00D56AA9">
        <w:trPr>
          <w:trHeight w:val="449"/>
        </w:trPr>
        <w:tc>
          <w:tcPr>
            <w:tcW w:w="1626" w:type="dxa"/>
            <w:vMerge/>
            <w:shd w:val="clear" w:color="auto" w:fill="FFFFFF" w:themeFill="background1"/>
            <w:vAlign w:val="center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8" w:type="dxa"/>
            <w:vMerge/>
            <w:shd w:val="clear" w:color="auto" w:fill="FFFFFF" w:themeFill="background1"/>
            <w:vAlign w:val="center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D56AA9" w:rsidRDefault="00D56AA9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56AA9" w:rsidRPr="004A3314" w:rsidRDefault="00D56AA9" w:rsidP="000B3CDB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988" w:type="dxa"/>
            <w:shd w:val="clear" w:color="auto" w:fill="FFFFFF" w:themeFill="background1"/>
          </w:tcPr>
          <w:p w:rsidR="00D56AA9" w:rsidRDefault="00D56AA9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56AA9" w:rsidRPr="004A3314" w:rsidRDefault="00D56AA9" w:rsidP="000B3CDB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855" w:type="dxa"/>
            <w:shd w:val="clear" w:color="auto" w:fill="FFFFFF" w:themeFill="background1"/>
          </w:tcPr>
          <w:p w:rsidR="00D56AA9" w:rsidRDefault="00D56AA9" w:rsidP="000B3CDB">
            <w:pPr>
              <w:jc w:val="center"/>
              <w:rPr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3</w:t>
            </w:r>
          </w:p>
          <w:p w:rsidR="00D56AA9" w:rsidRPr="004A3314" w:rsidRDefault="00D56AA9" w:rsidP="000B3CDB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851" w:type="dxa"/>
            <w:shd w:val="clear" w:color="auto" w:fill="FFFFFF" w:themeFill="background1"/>
          </w:tcPr>
          <w:p w:rsidR="00D56AA9" w:rsidRDefault="00D56AA9" w:rsidP="000B3CDB">
            <w:pPr>
              <w:jc w:val="center"/>
              <w:rPr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4</w:t>
            </w:r>
          </w:p>
          <w:p w:rsidR="00D56AA9" w:rsidRPr="004A3314" w:rsidRDefault="00D56AA9" w:rsidP="000B3CDB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850" w:type="dxa"/>
            <w:shd w:val="clear" w:color="auto" w:fill="FFFFFF" w:themeFill="background1"/>
          </w:tcPr>
          <w:p w:rsidR="00D56AA9" w:rsidRDefault="00D56AA9" w:rsidP="00B75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D56AA9" w:rsidRPr="004A3314" w:rsidRDefault="00D56AA9" w:rsidP="00B7504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775" w:type="dxa"/>
            <w:vMerge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sz w:val="18"/>
                <w:szCs w:val="18"/>
              </w:rPr>
            </w:pPr>
          </w:p>
        </w:tc>
      </w:tr>
      <w:tr w:rsidR="00D56AA9" w:rsidTr="00D56AA9">
        <w:tc>
          <w:tcPr>
            <w:tcW w:w="9214" w:type="dxa"/>
            <w:gridSpan w:val="8"/>
            <w:shd w:val="clear" w:color="auto" w:fill="FFFFFF" w:themeFill="background1"/>
          </w:tcPr>
          <w:p w:rsidR="00D56AA9" w:rsidRPr="00D56AA9" w:rsidRDefault="00D56AA9" w:rsidP="00B7504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56A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Обязательная часть</w:t>
            </w:r>
          </w:p>
        </w:tc>
      </w:tr>
      <w:tr w:rsidR="00D56AA9" w:rsidTr="00D56AA9">
        <w:trPr>
          <w:trHeight w:val="265"/>
        </w:trPr>
        <w:tc>
          <w:tcPr>
            <w:tcW w:w="1626" w:type="dxa"/>
            <w:vMerge w:val="restart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Филология</w:t>
            </w:r>
          </w:p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FFFFFF" w:themeFill="background1"/>
            <w:vAlign w:val="center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891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8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5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D56AA9" w:rsidTr="00D56AA9">
        <w:tc>
          <w:tcPr>
            <w:tcW w:w="1626" w:type="dxa"/>
            <w:vMerge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FFFFFF" w:themeFill="background1"/>
            <w:vAlign w:val="center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Литературное чтение</w:t>
            </w:r>
          </w:p>
        </w:tc>
        <w:tc>
          <w:tcPr>
            <w:tcW w:w="891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8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5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D56AA9" w:rsidTr="00D56AA9">
        <w:tc>
          <w:tcPr>
            <w:tcW w:w="1626" w:type="dxa"/>
            <w:vMerge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FFFFFF" w:themeFill="background1"/>
            <w:vAlign w:val="center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891" w:type="dxa"/>
            <w:shd w:val="clear" w:color="auto" w:fill="FFFFFF" w:themeFill="background1"/>
          </w:tcPr>
          <w:p w:rsidR="00D56AA9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8" w:type="dxa"/>
            <w:shd w:val="clear" w:color="auto" w:fill="FFFFFF" w:themeFill="background1"/>
          </w:tcPr>
          <w:p w:rsidR="00D56AA9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shd w:val="clear" w:color="auto" w:fill="FFFFFF" w:themeFill="background1"/>
          </w:tcPr>
          <w:p w:rsidR="00D56AA9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D56AA9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D56AA9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5" w:type="dxa"/>
            <w:shd w:val="clear" w:color="auto" w:fill="FFFFFF" w:themeFill="background1"/>
          </w:tcPr>
          <w:p w:rsidR="00D56AA9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56AA9" w:rsidTr="00D56AA9">
        <w:tc>
          <w:tcPr>
            <w:tcW w:w="1626" w:type="dxa"/>
            <w:shd w:val="clear" w:color="auto" w:fill="FFFFFF" w:themeFill="background1"/>
          </w:tcPr>
          <w:p w:rsidR="00D56AA9" w:rsidRPr="004A3314" w:rsidRDefault="00D56AA9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378" w:type="dxa"/>
            <w:shd w:val="clear" w:color="auto" w:fill="FFFFFF" w:themeFill="background1"/>
          </w:tcPr>
          <w:p w:rsidR="00D56AA9" w:rsidRPr="004A3314" w:rsidRDefault="00D56AA9" w:rsidP="00B750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91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8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5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5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D56AA9" w:rsidTr="00D56AA9">
        <w:tc>
          <w:tcPr>
            <w:tcW w:w="1626" w:type="dxa"/>
            <w:shd w:val="clear" w:color="auto" w:fill="FFFFFF" w:themeFill="background1"/>
          </w:tcPr>
          <w:p w:rsidR="00D56AA9" w:rsidRPr="004A3314" w:rsidRDefault="00D56AA9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Обществознание и естествознание</w:t>
            </w:r>
          </w:p>
        </w:tc>
        <w:tc>
          <w:tcPr>
            <w:tcW w:w="2378" w:type="dxa"/>
            <w:shd w:val="clear" w:color="auto" w:fill="FFFFFF" w:themeFill="background1"/>
          </w:tcPr>
          <w:p w:rsidR="00D56AA9" w:rsidRPr="004A3314" w:rsidRDefault="00D56AA9" w:rsidP="00B750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891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8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5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56AA9" w:rsidTr="00D56AA9">
        <w:tc>
          <w:tcPr>
            <w:tcW w:w="1626" w:type="dxa"/>
            <w:shd w:val="clear" w:color="auto" w:fill="FFFFFF" w:themeFill="background1"/>
          </w:tcPr>
          <w:p w:rsidR="00D56AA9" w:rsidRPr="004A3314" w:rsidRDefault="00D56AA9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2378" w:type="dxa"/>
            <w:shd w:val="clear" w:color="auto" w:fill="FFFFFF" w:themeFill="background1"/>
          </w:tcPr>
          <w:p w:rsidR="00D56AA9" w:rsidRPr="004A3314" w:rsidRDefault="00D56AA9" w:rsidP="00B750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Cs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891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56AA9" w:rsidTr="00D56AA9">
        <w:tc>
          <w:tcPr>
            <w:tcW w:w="1626" w:type="dxa"/>
            <w:vMerge w:val="restart"/>
            <w:shd w:val="clear" w:color="auto" w:fill="FFFFFF" w:themeFill="background1"/>
          </w:tcPr>
          <w:p w:rsidR="00D56AA9" w:rsidRPr="004A3314" w:rsidRDefault="00D56AA9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sz w:val="18"/>
                <w:szCs w:val="18"/>
              </w:rPr>
              <w:t>Искусство</w:t>
            </w:r>
          </w:p>
        </w:tc>
        <w:tc>
          <w:tcPr>
            <w:tcW w:w="2378" w:type="dxa"/>
            <w:shd w:val="clear" w:color="auto" w:fill="FFFFFF" w:themeFill="background1"/>
          </w:tcPr>
          <w:p w:rsidR="00D56AA9" w:rsidRPr="004A3314" w:rsidRDefault="00D56AA9" w:rsidP="00B750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891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6AA9" w:rsidTr="00D56AA9">
        <w:tc>
          <w:tcPr>
            <w:tcW w:w="1626" w:type="dxa"/>
            <w:vMerge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FFFFFF" w:themeFill="background1"/>
          </w:tcPr>
          <w:p w:rsidR="00D56AA9" w:rsidRPr="004A3314" w:rsidRDefault="00D56AA9" w:rsidP="00B750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91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6AA9" w:rsidTr="00D56AA9">
        <w:tc>
          <w:tcPr>
            <w:tcW w:w="1626" w:type="dxa"/>
            <w:shd w:val="clear" w:color="auto" w:fill="FFFFFF" w:themeFill="background1"/>
          </w:tcPr>
          <w:p w:rsidR="00D56AA9" w:rsidRPr="004A3314" w:rsidRDefault="00D56AA9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2378" w:type="dxa"/>
            <w:shd w:val="clear" w:color="auto" w:fill="FFFFFF" w:themeFill="background1"/>
          </w:tcPr>
          <w:p w:rsidR="00D56AA9" w:rsidRPr="004A3314" w:rsidRDefault="00D56AA9" w:rsidP="00B750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Технология (труд)</w:t>
            </w:r>
          </w:p>
        </w:tc>
        <w:tc>
          <w:tcPr>
            <w:tcW w:w="891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6AA9" w:rsidTr="00D56AA9">
        <w:tc>
          <w:tcPr>
            <w:tcW w:w="1626" w:type="dxa"/>
            <w:shd w:val="clear" w:color="auto" w:fill="FFFFFF" w:themeFill="background1"/>
          </w:tcPr>
          <w:p w:rsidR="00D56AA9" w:rsidRPr="004A3314" w:rsidRDefault="00D56AA9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2378" w:type="dxa"/>
            <w:shd w:val="clear" w:color="auto" w:fill="FFFFFF" w:themeFill="background1"/>
          </w:tcPr>
          <w:p w:rsidR="00D56AA9" w:rsidRPr="004A3314" w:rsidRDefault="00D56AA9" w:rsidP="00B750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891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shd w:val="clear" w:color="auto" w:fill="FFFFFF" w:themeFill="background1"/>
          </w:tcPr>
          <w:p w:rsidR="00D56AA9" w:rsidRPr="004A3314" w:rsidRDefault="00D56AA9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56AA9" w:rsidTr="00D56AA9">
        <w:tc>
          <w:tcPr>
            <w:tcW w:w="4004" w:type="dxa"/>
            <w:gridSpan w:val="2"/>
            <w:shd w:val="clear" w:color="auto" w:fill="FFFFFF" w:themeFill="background1"/>
          </w:tcPr>
          <w:p w:rsidR="00D56AA9" w:rsidRPr="00E5379A" w:rsidRDefault="00D56AA9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891" w:type="dxa"/>
            <w:shd w:val="clear" w:color="auto" w:fill="FFFFFF" w:themeFill="background1"/>
          </w:tcPr>
          <w:p w:rsidR="00D56AA9" w:rsidRPr="00E5379A" w:rsidRDefault="00E5379A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988" w:type="dxa"/>
            <w:shd w:val="clear" w:color="auto" w:fill="FFFFFF" w:themeFill="background1"/>
          </w:tcPr>
          <w:p w:rsidR="00D56AA9" w:rsidRPr="00E5379A" w:rsidRDefault="00E5379A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855" w:type="dxa"/>
            <w:shd w:val="clear" w:color="auto" w:fill="FFFFFF" w:themeFill="background1"/>
          </w:tcPr>
          <w:p w:rsidR="00D56AA9" w:rsidRPr="00E5379A" w:rsidRDefault="00E5379A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851" w:type="dxa"/>
            <w:shd w:val="clear" w:color="auto" w:fill="FFFFFF" w:themeFill="background1"/>
          </w:tcPr>
          <w:p w:rsidR="00D56AA9" w:rsidRPr="00E5379A" w:rsidRDefault="00E5379A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FFFFFF" w:themeFill="background1"/>
          </w:tcPr>
          <w:p w:rsidR="00D56AA9" w:rsidRPr="00E5379A" w:rsidRDefault="00E5379A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75" w:type="dxa"/>
            <w:shd w:val="clear" w:color="auto" w:fill="FFFFFF" w:themeFill="background1"/>
          </w:tcPr>
          <w:p w:rsidR="00D56AA9" w:rsidRPr="00E5379A" w:rsidRDefault="00E5379A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</w:p>
        </w:tc>
      </w:tr>
      <w:tr w:rsidR="00E5379A" w:rsidTr="00E41DD6">
        <w:trPr>
          <w:trHeight w:val="621"/>
        </w:trPr>
        <w:tc>
          <w:tcPr>
            <w:tcW w:w="4004" w:type="dxa"/>
            <w:gridSpan w:val="2"/>
            <w:shd w:val="clear" w:color="auto" w:fill="FFFFFF" w:themeFill="background1"/>
          </w:tcPr>
          <w:p w:rsidR="00E5379A" w:rsidRPr="004A3314" w:rsidRDefault="00E5379A" w:rsidP="00E53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Часть учебного плана, формируемая участниками образовательного процесса при 5-ти дневной учебной неделе</w:t>
            </w:r>
          </w:p>
        </w:tc>
        <w:tc>
          <w:tcPr>
            <w:tcW w:w="891" w:type="dxa"/>
            <w:shd w:val="clear" w:color="auto" w:fill="FFFFFF" w:themeFill="background1"/>
          </w:tcPr>
          <w:p w:rsidR="00E5379A" w:rsidRPr="004A3314" w:rsidRDefault="00E5379A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8" w:type="dxa"/>
            <w:shd w:val="clear" w:color="auto" w:fill="FFFFFF" w:themeFill="background1"/>
          </w:tcPr>
          <w:p w:rsidR="00E5379A" w:rsidRPr="004A3314" w:rsidRDefault="00E5379A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5" w:type="dxa"/>
            <w:shd w:val="clear" w:color="auto" w:fill="FFFFFF" w:themeFill="background1"/>
          </w:tcPr>
          <w:p w:rsidR="00E5379A" w:rsidRPr="004A3314" w:rsidRDefault="00E5379A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E5379A" w:rsidRPr="004A3314" w:rsidRDefault="00E5379A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E5379A" w:rsidRPr="004A3314" w:rsidRDefault="00E5379A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5" w:type="dxa"/>
            <w:shd w:val="clear" w:color="auto" w:fill="FFFFFF" w:themeFill="background1"/>
          </w:tcPr>
          <w:p w:rsidR="00E5379A" w:rsidRPr="004A3314" w:rsidRDefault="00E5379A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56AA9" w:rsidTr="00D56AA9">
        <w:tc>
          <w:tcPr>
            <w:tcW w:w="4004" w:type="dxa"/>
            <w:gridSpan w:val="2"/>
            <w:shd w:val="clear" w:color="auto" w:fill="FFFFFF" w:themeFill="background1"/>
          </w:tcPr>
          <w:p w:rsidR="00D56AA9" w:rsidRPr="004A3314" w:rsidRDefault="00D56AA9" w:rsidP="00E53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Предельно допустимая  аудиторная учебная нагрузка</w:t>
            </w:r>
            <w:r w:rsidR="00E5379A">
              <w:rPr>
                <w:rFonts w:ascii="Times New Roman" w:hAnsi="Times New Roman" w:cs="Times New Roman"/>
                <w:sz w:val="18"/>
                <w:szCs w:val="18"/>
              </w:rPr>
              <w:t xml:space="preserve"> процесса при 5-ти дневной учебной неделе</w:t>
            </w:r>
          </w:p>
        </w:tc>
        <w:tc>
          <w:tcPr>
            <w:tcW w:w="891" w:type="dxa"/>
            <w:shd w:val="clear" w:color="auto" w:fill="FFFFFF" w:themeFill="background1"/>
          </w:tcPr>
          <w:p w:rsidR="00D56AA9" w:rsidRPr="00E5379A" w:rsidRDefault="00E5379A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988" w:type="dxa"/>
            <w:shd w:val="clear" w:color="auto" w:fill="FFFFFF" w:themeFill="background1"/>
          </w:tcPr>
          <w:p w:rsidR="00D56AA9" w:rsidRPr="00E5379A" w:rsidRDefault="00E5379A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855" w:type="dxa"/>
            <w:shd w:val="clear" w:color="auto" w:fill="FFFFFF" w:themeFill="background1"/>
          </w:tcPr>
          <w:p w:rsidR="00D56AA9" w:rsidRPr="00E5379A" w:rsidRDefault="00E5379A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FFFFFF" w:themeFill="background1"/>
          </w:tcPr>
          <w:p w:rsidR="00D56AA9" w:rsidRPr="00E5379A" w:rsidRDefault="00E5379A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</w:tcPr>
          <w:p w:rsidR="00D56AA9" w:rsidRPr="00E5379A" w:rsidRDefault="00E5379A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75" w:type="dxa"/>
            <w:shd w:val="clear" w:color="auto" w:fill="FFFFFF" w:themeFill="background1"/>
          </w:tcPr>
          <w:p w:rsidR="00D56AA9" w:rsidRPr="00E5379A" w:rsidRDefault="00E5379A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</w:tc>
      </w:tr>
      <w:tr w:rsidR="00D56AA9" w:rsidTr="00D56AA9">
        <w:tc>
          <w:tcPr>
            <w:tcW w:w="4004" w:type="dxa"/>
            <w:gridSpan w:val="2"/>
            <w:shd w:val="clear" w:color="auto" w:fill="FFFFFF" w:themeFill="background1"/>
          </w:tcPr>
          <w:p w:rsidR="00D56AA9" w:rsidRPr="004A3314" w:rsidRDefault="00E5379A" w:rsidP="00E537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Внеурочная </w:t>
            </w:r>
            <w:r w:rsidR="00D56AA9" w:rsidRPr="00696A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="00D56AA9" w:rsidRPr="004A33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91" w:type="dxa"/>
            <w:shd w:val="clear" w:color="auto" w:fill="FFFFFF" w:themeFill="background1"/>
          </w:tcPr>
          <w:p w:rsidR="00D56AA9" w:rsidRPr="00E5379A" w:rsidRDefault="00E5379A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88" w:type="dxa"/>
            <w:shd w:val="clear" w:color="auto" w:fill="FFFFFF" w:themeFill="background1"/>
          </w:tcPr>
          <w:p w:rsidR="00D56AA9" w:rsidRPr="00E5379A" w:rsidRDefault="00E5379A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5" w:type="dxa"/>
            <w:shd w:val="clear" w:color="auto" w:fill="FFFFFF" w:themeFill="background1"/>
          </w:tcPr>
          <w:p w:rsidR="00D56AA9" w:rsidRPr="00E5379A" w:rsidRDefault="00E5379A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D56AA9" w:rsidRPr="00E5379A" w:rsidRDefault="00E5379A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D56AA9" w:rsidRPr="00E5379A" w:rsidRDefault="00E5379A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75" w:type="dxa"/>
            <w:shd w:val="clear" w:color="auto" w:fill="FFFFFF" w:themeFill="background1"/>
          </w:tcPr>
          <w:p w:rsidR="00D56AA9" w:rsidRPr="00E5379A" w:rsidRDefault="00E5379A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</w:tr>
      <w:tr w:rsidR="00E5379A" w:rsidTr="00E5379A">
        <w:trPr>
          <w:trHeight w:val="200"/>
        </w:trPr>
        <w:tc>
          <w:tcPr>
            <w:tcW w:w="4004" w:type="dxa"/>
            <w:gridSpan w:val="2"/>
            <w:shd w:val="clear" w:color="auto" w:fill="FFFFFF" w:themeFill="background1"/>
          </w:tcPr>
          <w:p w:rsidR="00E5379A" w:rsidRPr="004A3314" w:rsidRDefault="00E5379A" w:rsidP="00B750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Коррекционно-развивающая область</w:t>
            </w:r>
          </w:p>
        </w:tc>
        <w:tc>
          <w:tcPr>
            <w:tcW w:w="891" w:type="dxa"/>
            <w:shd w:val="clear" w:color="auto" w:fill="FFFFFF" w:themeFill="background1"/>
          </w:tcPr>
          <w:p w:rsidR="00E5379A" w:rsidRPr="00E5379A" w:rsidRDefault="00E5379A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88" w:type="dxa"/>
            <w:shd w:val="clear" w:color="auto" w:fill="FFFFFF" w:themeFill="background1"/>
          </w:tcPr>
          <w:p w:rsidR="00E5379A" w:rsidRPr="00E5379A" w:rsidRDefault="00E5379A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5" w:type="dxa"/>
            <w:shd w:val="clear" w:color="auto" w:fill="FFFFFF" w:themeFill="background1"/>
          </w:tcPr>
          <w:p w:rsidR="00E5379A" w:rsidRPr="00E5379A" w:rsidRDefault="00E5379A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E5379A" w:rsidRPr="00E5379A" w:rsidRDefault="00E5379A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E5379A" w:rsidRPr="00E5379A" w:rsidRDefault="00E5379A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shd w:val="clear" w:color="auto" w:fill="FFFFFF" w:themeFill="background1"/>
          </w:tcPr>
          <w:p w:rsidR="00E5379A" w:rsidRPr="00E5379A" w:rsidRDefault="00E5379A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25 </w:t>
            </w:r>
          </w:p>
        </w:tc>
      </w:tr>
      <w:tr w:rsidR="00E41DD6" w:rsidTr="00E5379A">
        <w:trPr>
          <w:trHeight w:val="200"/>
        </w:trPr>
        <w:tc>
          <w:tcPr>
            <w:tcW w:w="4004" w:type="dxa"/>
            <w:gridSpan w:val="2"/>
            <w:shd w:val="clear" w:color="auto" w:fill="FFFFFF" w:themeFill="background1"/>
          </w:tcPr>
          <w:p w:rsidR="00E41DD6" w:rsidRPr="00A505B6" w:rsidRDefault="00E41DD6" w:rsidP="00E41D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зрительного восприятия   (тифлопедагог) </w:t>
            </w:r>
          </w:p>
        </w:tc>
        <w:tc>
          <w:tcPr>
            <w:tcW w:w="891" w:type="dxa"/>
            <w:shd w:val="clear" w:color="auto" w:fill="FFFFFF" w:themeFill="background1"/>
          </w:tcPr>
          <w:p w:rsidR="00E41DD6" w:rsidRPr="004A3314" w:rsidRDefault="00E41DD6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988" w:type="dxa"/>
            <w:shd w:val="clear" w:color="auto" w:fill="FFFFFF" w:themeFill="background1"/>
          </w:tcPr>
          <w:p w:rsidR="00E41DD6" w:rsidRPr="004A3314" w:rsidRDefault="00E41DD6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855" w:type="dxa"/>
            <w:shd w:val="clear" w:color="auto" w:fill="FFFFFF" w:themeFill="background1"/>
          </w:tcPr>
          <w:p w:rsidR="00E41DD6" w:rsidRPr="004A3314" w:rsidRDefault="00E41DD6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851" w:type="dxa"/>
            <w:shd w:val="clear" w:color="auto" w:fill="FFFFFF" w:themeFill="background1"/>
          </w:tcPr>
          <w:p w:rsidR="00E41DD6" w:rsidRPr="004A3314" w:rsidRDefault="00E41DD6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850" w:type="dxa"/>
            <w:shd w:val="clear" w:color="auto" w:fill="FFFFFF" w:themeFill="background1"/>
          </w:tcPr>
          <w:p w:rsidR="00E41DD6" w:rsidRPr="004A3314" w:rsidRDefault="00E41DD6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775" w:type="dxa"/>
            <w:shd w:val="clear" w:color="auto" w:fill="FFFFFF" w:themeFill="background1"/>
          </w:tcPr>
          <w:p w:rsidR="00E41DD6" w:rsidRPr="004A3314" w:rsidRDefault="00E41DD6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</w:tr>
      <w:tr w:rsidR="00E41DD6" w:rsidTr="00E5379A">
        <w:trPr>
          <w:trHeight w:val="200"/>
        </w:trPr>
        <w:tc>
          <w:tcPr>
            <w:tcW w:w="4004" w:type="dxa"/>
            <w:gridSpan w:val="2"/>
            <w:shd w:val="clear" w:color="auto" w:fill="FFFFFF" w:themeFill="background1"/>
          </w:tcPr>
          <w:p w:rsidR="00E41DD6" w:rsidRPr="00A505B6" w:rsidRDefault="00E41DD6" w:rsidP="00E41D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Социально-бытовая ориентировка  (тифлопедагог)</w:t>
            </w:r>
          </w:p>
        </w:tc>
        <w:tc>
          <w:tcPr>
            <w:tcW w:w="891" w:type="dxa"/>
            <w:shd w:val="clear" w:color="auto" w:fill="FFFFFF" w:themeFill="background1"/>
          </w:tcPr>
          <w:p w:rsidR="00E41DD6" w:rsidRDefault="00E41DD6" w:rsidP="00E41DD6">
            <w:pPr>
              <w:jc w:val="center"/>
            </w:pPr>
            <w:r w:rsidRPr="00227FDE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988" w:type="dxa"/>
            <w:shd w:val="clear" w:color="auto" w:fill="FFFFFF" w:themeFill="background1"/>
          </w:tcPr>
          <w:p w:rsidR="00E41DD6" w:rsidRDefault="00E41DD6" w:rsidP="00E41DD6">
            <w:pPr>
              <w:jc w:val="center"/>
            </w:pPr>
            <w:r w:rsidRPr="00227FDE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855" w:type="dxa"/>
            <w:shd w:val="clear" w:color="auto" w:fill="FFFFFF" w:themeFill="background1"/>
          </w:tcPr>
          <w:p w:rsidR="00E41DD6" w:rsidRDefault="00E41DD6" w:rsidP="00E41DD6">
            <w:pPr>
              <w:jc w:val="center"/>
            </w:pPr>
            <w:r w:rsidRPr="00227FDE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851" w:type="dxa"/>
            <w:shd w:val="clear" w:color="auto" w:fill="FFFFFF" w:themeFill="background1"/>
          </w:tcPr>
          <w:p w:rsidR="00E41DD6" w:rsidRDefault="00E41DD6" w:rsidP="00E41DD6">
            <w:pPr>
              <w:jc w:val="center"/>
            </w:pPr>
            <w:r w:rsidRPr="00227FDE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850" w:type="dxa"/>
            <w:shd w:val="clear" w:color="auto" w:fill="FFFFFF" w:themeFill="background1"/>
          </w:tcPr>
          <w:p w:rsidR="00E41DD6" w:rsidRDefault="00E41DD6" w:rsidP="00E41DD6">
            <w:pPr>
              <w:jc w:val="center"/>
            </w:pPr>
            <w:r w:rsidRPr="00227FDE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775" w:type="dxa"/>
            <w:shd w:val="clear" w:color="auto" w:fill="FFFFFF" w:themeFill="background1"/>
          </w:tcPr>
          <w:p w:rsidR="00E41DD6" w:rsidRDefault="00E41DD6" w:rsidP="00E41DD6">
            <w:pPr>
              <w:jc w:val="center"/>
            </w:pPr>
            <w:r w:rsidRPr="00227FDE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</w:tr>
      <w:tr w:rsidR="00E41DD6" w:rsidTr="00E5379A">
        <w:trPr>
          <w:trHeight w:val="200"/>
        </w:trPr>
        <w:tc>
          <w:tcPr>
            <w:tcW w:w="4004" w:type="dxa"/>
            <w:gridSpan w:val="2"/>
            <w:shd w:val="clear" w:color="auto" w:fill="FFFFFF" w:themeFill="background1"/>
          </w:tcPr>
          <w:p w:rsidR="00E41DD6" w:rsidRPr="00A505B6" w:rsidRDefault="00E41DD6" w:rsidP="00E41D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Пространственная ориентировка  (тифлопедагог)</w:t>
            </w:r>
          </w:p>
        </w:tc>
        <w:tc>
          <w:tcPr>
            <w:tcW w:w="891" w:type="dxa"/>
            <w:shd w:val="clear" w:color="auto" w:fill="FFFFFF" w:themeFill="background1"/>
          </w:tcPr>
          <w:p w:rsidR="00E41DD6" w:rsidRDefault="00E41DD6" w:rsidP="00E41DD6">
            <w:pPr>
              <w:jc w:val="center"/>
            </w:pPr>
            <w:r w:rsidRPr="00227FDE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988" w:type="dxa"/>
            <w:shd w:val="clear" w:color="auto" w:fill="FFFFFF" w:themeFill="background1"/>
          </w:tcPr>
          <w:p w:rsidR="00E41DD6" w:rsidRDefault="00E41DD6" w:rsidP="00E41DD6">
            <w:pPr>
              <w:jc w:val="center"/>
            </w:pPr>
            <w:r w:rsidRPr="00227FDE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855" w:type="dxa"/>
            <w:shd w:val="clear" w:color="auto" w:fill="FFFFFF" w:themeFill="background1"/>
          </w:tcPr>
          <w:p w:rsidR="00E41DD6" w:rsidRDefault="00E41DD6" w:rsidP="00E41DD6">
            <w:pPr>
              <w:jc w:val="center"/>
            </w:pPr>
            <w:r w:rsidRPr="00227FDE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851" w:type="dxa"/>
            <w:shd w:val="clear" w:color="auto" w:fill="FFFFFF" w:themeFill="background1"/>
          </w:tcPr>
          <w:p w:rsidR="00E41DD6" w:rsidRDefault="00E41DD6" w:rsidP="00E41DD6">
            <w:pPr>
              <w:jc w:val="center"/>
            </w:pPr>
            <w:r w:rsidRPr="00227FDE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850" w:type="dxa"/>
            <w:shd w:val="clear" w:color="auto" w:fill="FFFFFF" w:themeFill="background1"/>
          </w:tcPr>
          <w:p w:rsidR="00E41DD6" w:rsidRDefault="00E41DD6" w:rsidP="00E41DD6">
            <w:pPr>
              <w:jc w:val="center"/>
            </w:pPr>
            <w:r w:rsidRPr="00227FDE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775" w:type="dxa"/>
            <w:shd w:val="clear" w:color="auto" w:fill="FFFFFF" w:themeFill="background1"/>
          </w:tcPr>
          <w:p w:rsidR="00E41DD6" w:rsidRDefault="00E41DD6" w:rsidP="00E41DD6">
            <w:pPr>
              <w:jc w:val="center"/>
            </w:pPr>
            <w:r w:rsidRPr="00227FDE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</w:tr>
      <w:tr w:rsidR="00E41DD6" w:rsidTr="00E5379A">
        <w:trPr>
          <w:trHeight w:val="200"/>
        </w:trPr>
        <w:tc>
          <w:tcPr>
            <w:tcW w:w="4004" w:type="dxa"/>
            <w:gridSpan w:val="2"/>
            <w:shd w:val="clear" w:color="auto" w:fill="FFFFFF" w:themeFill="background1"/>
          </w:tcPr>
          <w:p w:rsidR="00E41DD6" w:rsidRPr="00A505B6" w:rsidRDefault="00E41DD6" w:rsidP="00E41D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коммуникативной деятельности  (тифлопедагог)</w:t>
            </w:r>
          </w:p>
        </w:tc>
        <w:tc>
          <w:tcPr>
            <w:tcW w:w="891" w:type="dxa"/>
            <w:shd w:val="clear" w:color="auto" w:fill="FFFFFF" w:themeFill="background1"/>
          </w:tcPr>
          <w:p w:rsidR="00E41DD6" w:rsidRDefault="00E41DD6" w:rsidP="00E41DD6">
            <w:pPr>
              <w:jc w:val="center"/>
            </w:pPr>
            <w:r w:rsidRPr="00227FDE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988" w:type="dxa"/>
            <w:shd w:val="clear" w:color="auto" w:fill="FFFFFF" w:themeFill="background1"/>
          </w:tcPr>
          <w:p w:rsidR="00E41DD6" w:rsidRDefault="00E41DD6" w:rsidP="00E41DD6">
            <w:pPr>
              <w:jc w:val="center"/>
            </w:pPr>
            <w:r w:rsidRPr="00227FDE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855" w:type="dxa"/>
            <w:shd w:val="clear" w:color="auto" w:fill="FFFFFF" w:themeFill="background1"/>
          </w:tcPr>
          <w:p w:rsidR="00E41DD6" w:rsidRDefault="00E41DD6" w:rsidP="00E41DD6">
            <w:pPr>
              <w:jc w:val="center"/>
            </w:pPr>
            <w:r w:rsidRPr="00227FDE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851" w:type="dxa"/>
            <w:shd w:val="clear" w:color="auto" w:fill="FFFFFF" w:themeFill="background1"/>
          </w:tcPr>
          <w:p w:rsidR="00E41DD6" w:rsidRDefault="00E41DD6" w:rsidP="00E41DD6">
            <w:pPr>
              <w:jc w:val="center"/>
            </w:pPr>
            <w:r w:rsidRPr="00227FDE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850" w:type="dxa"/>
            <w:shd w:val="clear" w:color="auto" w:fill="FFFFFF" w:themeFill="background1"/>
          </w:tcPr>
          <w:p w:rsidR="00E41DD6" w:rsidRDefault="00E41DD6" w:rsidP="00E41DD6">
            <w:pPr>
              <w:jc w:val="center"/>
            </w:pPr>
            <w:r w:rsidRPr="00227FDE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775" w:type="dxa"/>
            <w:shd w:val="clear" w:color="auto" w:fill="FFFFFF" w:themeFill="background1"/>
          </w:tcPr>
          <w:p w:rsidR="00E41DD6" w:rsidRDefault="00E41DD6" w:rsidP="00E41DD6">
            <w:pPr>
              <w:jc w:val="center"/>
            </w:pPr>
            <w:r w:rsidRPr="00227FDE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</w:tr>
      <w:tr w:rsidR="00E41DD6" w:rsidTr="00E5379A">
        <w:trPr>
          <w:trHeight w:val="200"/>
        </w:trPr>
        <w:tc>
          <w:tcPr>
            <w:tcW w:w="4004" w:type="dxa"/>
            <w:gridSpan w:val="2"/>
            <w:shd w:val="clear" w:color="auto" w:fill="FFFFFF" w:themeFill="background1"/>
          </w:tcPr>
          <w:p w:rsidR="00E41DD6" w:rsidRDefault="00E41DD6" w:rsidP="00E41D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Занятия с педагогом - психологом </w:t>
            </w:r>
          </w:p>
        </w:tc>
        <w:tc>
          <w:tcPr>
            <w:tcW w:w="891" w:type="dxa"/>
            <w:shd w:val="clear" w:color="auto" w:fill="FFFFFF" w:themeFill="background1"/>
          </w:tcPr>
          <w:p w:rsidR="00E41DD6" w:rsidRPr="00227FDE" w:rsidRDefault="00E41DD6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shd w:val="clear" w:color="auto" w:fill="FFFFFF" w:themeFill="background1"/>
          </w:tcPr>
          <w:p w:rsidR="00E41DD6" w:rsidRPr="00227FDE" w:rsidRDefault="00E41DD6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E41DD6" w:rsidRPr="00227FDE" w:rsidRDefault="00E41DD6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41DD6" w:rsidRPr="00227FDE" w:rsidRDefault="00E41DD6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41DD6" w:rsidRPr="00227FDE" w:rsidRDefault="00E41DD6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shd w:val="clear" w:color="auto" w:fill="FFFFFF" w:themeFill="background1"/>
          </w:tcPr>
          <w:p w:rsidR="00E41DD6" w:rsidRPr="00227FDE" w:rsidRDefault="00E41DD6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41DD6" w:rsidTr="00E5379A">
        <w:trPr>
          <w:trHeight w:val="200"/>
        </w:trPr>
        <w:tc>
          <w:tcPr>
            <w:tcW w:w="4004" w:type="dxa"/>
            <w:gridSpan w:val="2"/>
            <w:shd w:val="clear" w:color="auto" w:fill="FFFFFF" w:themeFill="background1"/>
          </w:tcPr>
          <w:p w:rsidR="00E41DD6" w:rsidRDefault="00E41DD6" w:rsidP="00E41D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Занятия с дефектологом </w:t>
            </w:r>
          </w:p>
        </w:tc>
        <w:tc>
          <w:tcPr>
            <w:tcW w:w="891" w:type="dxa"/>
            <w:shd w:val="clear" w:color="auto" w:fill="FFFFFF" w:themeFill="background1"/>
          </w:tcPr>
          <w:p w:rsidR="00E41DD6" w:rsidRPr="00227FDE" w:rsidRDefault="00E41DD6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shd w:val="clear" w:color="auto" w:fill="FFFFFF" w:themeFill="background1"/>
          </w:tcPr>
          <w:p w:rsidR="00E41DD6" w:rsidRPr="00227FDE" w:rsidRDefault="00E41DD6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E41DD6" w:rsidRPr="00227FDE" w:rsidRDefault="00E41DD6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41DD6" w:rsidRPr="00227FDE" w:rsidRDefault="00E41DD6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41DD6" w:rsidRPr="00227FDE" w:rsidRDefault="00E41DD6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shd w:val="clear" w:color="auto" w:fill="FFFFFF" w:themeFill="background1"/>
          </w:tcPr>
          <w:p w:rsidR="00E41DD6" w:rsidRPr="00227FDE" w:rsidRDefault="00E41DD6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41DD6" w:rsidTr="00E5379A">
        <w:trPr>
          <w:trHeight w:val="200"/>
        </w:trPr>
        <w:tc>
          <w:tcPr>
            <w:tcW w:w="4004" w:type="dxa"/>
            <w:gridSpan w:val="2"/>
            <w:shd w:val="clear" w:color="auto" w:fill="FFFFFF" w:themeFill="background1"/>
          </w:tcPr>
          <w:p w:rsidR="00E41DD6" w:rsidRPr="00A505B6" w:rsidRDefault="00E41DD6" w:rsidP="00E41D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Занятия с логопедом</w:t>
            </w:r>
          </w:p>
        </w:tc>
        <w:tc>
          <w:tcPr>
            <w:tcW w:w="891" w:type="dxa"/>
            <w:shd w:val="clear" w:color="auto" w:fill="FFFFFF" w:themeFill="background1"/>
          </w:tcPr>
          <w:p w:rsidR="00E41DD6" w:rsidRPr="00227FDE" w:rsidRDefault="00E41DD6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shd w:val="clear" w:color="auto" w:fill="FFFFFF" w:themeFill="background1"/>
          </w:tcPr>
          <w:p w:rsidR="00E41DD6" w:rsidRPr="00227FDE" w:rsidRDefault="00E41DD6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E41DD6" w:rsidRPr="00227FDE" w:rsidRDefault="00E41DD6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41DD6" w:rsidRPr="00227FDE" w:rsidRDefault="00E41DD6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41DD6" w:rsidRPr="00227FDE" w:rsidRDefault="00E41DD6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shd w:val="clear" w:color="auto" w:fill="FFFFFF" w:themeFill="background1"/>
          </w:tcPr>
          <w:p w:rsidR="00E41DD6" w:rsidRPr="00227FDE" w:rsidRDefault="00E41DD6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41DD6" w:rsidTr="00E5379A">
        <w:trPr>
          <w:trHeight w:val="200"/>
        </w:trPr>
        <w:tc>
          <w:tcPr>
            <w:tcW w:w="4004" w:type="dxa"/>
            <w:gridSpan w:val="2"/>
            <w:shd w:val="clear" w:color="auto" w:fill="FFFFFF" w:themeFill="background1"/>
          </w:tcPr>
          <w:p w:rsidR="00E41DD6" w:rsidRPr="00A505B6" w:rsidRDefault="00E41DD6" w:rsidP="00E41D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Коррекционно-развивающие занятия по математике</w:t>
            </w:r>
          </w:p>
        </w:tc>
        <w:tc>
          <w:tcPr>
            <w:tcW w:w="891" w:type="dxa"/>
            <w:shd w:val="clear" w:color="auto" w:fill="FFFFFF" w:themeFill="background1"/>
          </w:tcPr>
          <w:p w:rsidR="00E41DD6" w:rsidRPr="006D6DBB" w:rsidRDefault="00E41DD6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shd w:val="clear" w:color="auto" w:fill="FFFFFF" w:themeFill="background1"/>
          </w:tcPr>
          <w:p w:rsidR="00E41DD6" w:rsidRPr="006D6DBB" w:rsidRDefault="00E41DD6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E41DD6" w:rsidRPr="006D6DBB" w:rsidRDefault="00E41DD6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41DD6" w:rsidRPr="006D6DBB" w:rsidRDefault="00E41DD6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41DD6" w:rsidRPr="006D6DBB" w:rsidRDefault="00E41DD6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shd w:val="clear" w:color="auto" w:fill="FFFFFF" w:themeFill="background1"/>
          </w:tcPr>
          <w:p w:rsidR="00E41DD6" w:rsidRPr="006D6DBB" w:rsidRDefault="00E41DD6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D6DBB" w:rsidTr="00E5379A">
        <w:trPr>
          <w:trHeight w:val="200"/>
        </w:trPr>
        <w:tc>
          <w:tcPr>
            <w:tcW w:w="4004" w:type="dxa"/>
            <w:gridSpan w:val="2"/>
            <w:shd w:val="clear" w:color="auto" w:fill="FFFFFF" w:themeFill="background1"/>
          </w:tcPr>
          <w:p w:rsidR="006D6DBB" w:rsidRPr="00A505B6" w:rsidRDefault="006D6DBB" w:rsidP="00A505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Другие направления внеурочной деятельности</w:t>
            </w:r>
          </w:p>
        </w:tc>
        <w:tc>
          <w:tcPr>
            <w:tcW w:w="891" w:type="dxa"/>
            <w:shd w:val="clear" w:color="auto" w:fill="FFFFFF" w:themeFill="background1"/>
          </w:tcPr>
          <w:p w:rsidR="006D6DBB" w:rsidRPr="00E5379A" w:rsidRDefault="006D6DBB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FFFFFF" w:themeFill="background1"/>
          </w:tcPr>
          <w:p w:rsidR="006D6DBB" w:rsidRPr="00E5379A" w:rsidRDefault="006D6DBB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6D6DBB" w:rsidRPr="00E5379A" w:rsidRDefault="006D6DBB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D6DBB" w:rsidRPr="00E5379A" w:rsidRDefault="006D6DBB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D6DBB" w:rsidRPr="00E5379A" w:rsidRDefault="006D6DBB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:rsidR="006D6DBB" w:rsidRPr="00E5379A" w:rsidRDefault="006D6DBB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2461" w:rsidTr="00E5379A">
        <w:trPr>
          <w:trHeight w:val="200"/>
        </w:trPr>
        <w:tc>
          <w:tcPr>
            <w:tcW w:w="4004" w:type="dxa"/>
            <w:gridSpan w:val="2"/>
            <w:shd w:val="clear" w:color="auto" w:fill="FFFFFF" w:themeFill="background1"/>
          </w:tcPr>
          <w:p w:rsidR="00D12461" w:rsidRPr="00A505B6" w:rsidRDefault="00D12461" w:rsidP="00B750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Спортивно-оздоровительное</w:t>
            </w:r>
          </w:p>
        </w:tc>
        <w:tc>
          <w:tcPr>
            <w:tcW w:w="891" w:type="dxa"/>
            <w:shd w:val="clear" w:color="auto" w:fill="FFFFFF" w:themeFill="background1"/>
          </w:tcPr>
          <w:p w:rsidR="00D12461" w:rsidRPr="004A3314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shd w:val="clear" w:color="auto" w:fill="FFFFFF" w:themeFill="background1"/>
          </w:tcPr>
          <w:p w:rsidR="00D12461" w:rsidRPr="004A3314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D12461" w:rsidRPr="004A3314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D12461" w:rsidRPr="004A3314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D12461" w:rsidRPr="004A3314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shd w:val="clear" w:color="auto" w:fill="FFFFFF" w:themeFill="background1"/>
          </w:tcPr>
          <w:p w:rsidR="00D12461" w:rsidRPr="004A3314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12461" w:rsidTr="00E5379A">
        <w:trPr>
          <w:trHeight w:val="200"/>
        </w:trPr>
        <w:tc>
          <w:tcPr>
            <w:tcW w:w="4004" w:type="dxa"/>
            <w:gridSpan w:val="2"/>
            <w:shd w:val="clear" w:color="auto" w:fill="FFFFFF" w:themeFill="background1"/>
          </w:tcPr>
          <w:p w:rsidR="00D12461" w:rsidRPr="00A505B6" w:rsidRDefault="00D12461" w:rsidP="00B750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Духовно – нравственное</w:t>
            </w:r>
          </w:p>
        </w:tc>
        <w:tc>
          <w:tcPr>
            <w:tcW w:w="891" w:type="dxa"/>
            <w:shd w:val="clear" w:color="auto" w:fill="FFFFFF" w:themeFill="background1"/>
          </w:tcPr>
          <w:p w:rsidR="00D12461" w:rsidRPr="004A3314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shd w:val="clear" w:color="auto" w:fill="FFFFFF" w:themeFill="background1"/>
          </w:tcPr>
          <w:p w:rsidR="00D12461" w:rsidRPr="004A3314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D12461" w:rsidRPr="004A3314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D12461" w:rsidRPr="004A3314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D12461" w:rsidRPr="004A3314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shd w:val="clear" w:color="auto" w:fill="FFFFFF" w:themeFill="background1"/>
          </w:tcPr>
          <w:p w:rsidR="00D12461" w:rsidRPr="004A3314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12461" w:rsidTr="00E5379A">
        <w:trPr>
          <w:trHeight w:val="200"/>
        </w:trPr>
        <w:tc>
          <w:tcPr>
            <w:tcW w:w="4004" w:type="dxa"/>
            <w:gridSpan w:val="2"/>
            <w:shd w:val="clear" w:color="auto" w:fill="FFFFFF" w:themeFill="background1"/>
          </w:tcPr>
          <w:p w:rsidR="00D12461" w:rsidRPr="00A505B6" w:rsidRDefault="00D12461" w:rsidP="00B750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</w:t>
            </w:r>
          </w:p>
        </w:tc>
        <w:tc>
          <w:tcPr>
            <w:tcW w:w="891" w:type="dxa"/>
            <w:shd w:val="clear" w:color="auto" w:fill="FFFFFF" w:themeFill="background1"/>
          </w:tcPr>
          <w:p w:rsidR="00D12461" w:rsidRPr="004A3314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shd w:val="clear" w:color="auto" w:fill="FFFFFF" w:themeFill="background1"/>
          </w:tcPr>
          <w:p w:rsidR="00D12461" w:rsidRPr="004A3314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D12461" w:rsidRPr="004A3314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D12461" w:rsidRPr="004A3314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D12461" w:rsidRPr="004A3314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shd w:val="clear" w:color="auto" w:fill="FFFFFF" w:themeFill="background1"/>
          </w:tcPr>
          <w:p w:rsidR="00D12461" w:rsidRPr="004A3314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12461" w:rsidTr="00E5379A">
        <w:trPr>
          <w:trHeight w:val="200"/>
        </w:trPr>
        <w:tc>
          <w:tcPr>
            <w:tcW w:w="4004" w:type="dxa"/>
            <w:gridSpan w:val="2"/>
            <w:shd w:val="clear" w:color="auto" w:fill="FFFFFF" w:themeFill="background1"/>
          </w:tcPr>
          <w:p w:rsidR="00D12461" w:rsidRPr="00A505B6" w:rsidRDefault="00D12461" w:rsidP="00B750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Общеинтеллектуальное</w:t>
            </w:r>
          </w:p>
        </w:tc>
        <w:tc>
          <w:tcPr>
            <w:tcW w:w="891" w:type="dxa"/>
            <w:shd w:val="clear" w:color="auto" w:fill="FFFFFF" w:themeFill="background1"/>
          </w:tcPr>
          <w:p w:rsidR="00D12461" w:rsidRPr="004A3314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shd w:val="clear" w:color="auto" w:fill="FFFFFF" w:themeFill="background1"/>
          </w:tcPr>
          <w:p w:rsidR="00D12461" w:rsidRPr="004A3314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D12461" w:rsidRPr="004A3314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D12461" w:rsidRPr="004A3314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D12461" w:rsidRPr="004A3314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shd w:val="clear" w:color="auto" w:fill="FFFFFF" w:themeFill="background1"/>
          </w:tcPr>
          <w:p w:rsidR="00D12461" w:rsidRPr="004A3314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12461" w:rsidTr="00E5379A">
        <w:trPr>
          <w:trHeight w:val="200"/>
        </w:trPr>
        <w:tc>
          <w:tcPr>
            <w:tcW w:w="4004" w:type="dxa"/>
            <w:gridSpan w:val="2"/>
            <w:shd w:val="clear" w:color="auto" w:fill="FFFFFF" w:themeFill="background1"/>
          </w:tcPr>
          <w:p w:rsidR="00D12461" w:rsidRPr="00A505B6" w:rsidRDefault="00D12461" w:rsidP="00B750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Общекультурное</w:t>
            </w:r>
          </w:p>
        </w:tc>
        <w:tc>
          <w:tcPr>
            <w:tcW w:w="891" w:type="dxa"/>
            <w:shd w:val="clear" w:color="auto" w:fill="FFFFFF" w:themeFill="background1"/>
          </w:tcPr>
          <w:p w:rsidR="00D12461" w:rsidRPr="004A3314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shd w:val="clear" w:color="auto" w:fill="FFFFFF" w:themeFill="background1"/>
          </w:tcPr>
          <w:p w:rsidR="00D12461" w:rsidRPr="004A3314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D12461" w:rsidRPr="004A3314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D12461" w:rsidRPr="004A3314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D12461" w:rsidRPr="004A3314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shd w:val="clear" w:color="auto" w:fill="FFFFFF" w:themeFill="background1"/>
          </w:tcPr>
          <w:p w:rsidR="00D12461" w:rsidRPr="004A3314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12461" w:rsidTr="00E5379A">
        <w:trPr>
          <w:trHeight w:val="200"/>
        </w:trPr>
        <w:tc>
          <w:tcPr>
            <w:tcW w:w="4004" w:type="dxa"/>
            <w:gridSpan w:val="2"/>
            <w:shd w:val="clear" w:color="auto" w:fill="FFFFFF" w:themeFill="background1"/>
          </w:tcPr>
          <w:p w:rsidR="00D12461" w:rsidRDefault="00D12461" w:rsidP="00B750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91" w:type="dxa"/>
            <w:shd w:val="clear" w:color="auto" w:fill="FFFFFF" w:themeFill="background1"/>
          </w:tcPr>
          <w:p w:rsidR="00D12461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88" w:type="dxa"/>
            <w:shd w:val="clear" w:color="auto" w:fill="FFFFFF" w:themeFill="background1"/>
          </w:tcPr>
          <w:p w:rsidR="00D12461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5" w:type="dxa"/>
            <w:shd w:val="clear" w:color="auto" w:fill="FFFFFF" w:themeFill="background1"/>
          </w:tcPr>
          <w:p w:rsidR="00D12461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shd w:val="clear" w:color="auto" w:fill="FFFFFF" w:themeFill="background1"/>
          </w:tcPr>
          <w:p w:rsidR="00D12461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shd w:val="clear" w:color="auto" w:fill="FFFFFF" w:themeFill="background1"/>
          </w:tcPr>
          <w:p w:rsidR="00D12461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75" w:type="dxa"/>
            <w:shd w:val="clear" w:color="auto" w:fill="FFFFFF" w:themeFill="background1"/>
          </w:tcPr>
          <w:p w:rsidR="00D12461" w:rsidRDefault="00D12461" w:rsidP="00E41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</w:tr>
    </w:tbl>
    <w:p w:rsidR="00D12461" w:rsidRDefault="00D12461" w:rsidP="00E41DD6">
      <w:pPr>
        <w:pStyle w:val="a3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4261EE" w:rsidRPr="004261EE" w:rsidRDefault="004261EE" w:rsidP="004261EE">
      <w:pPr>
        <w:pStyle w:val="a3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261EE">
        <w:rPr>
          <w:rFonts w:ascii="Times New Roman" w:hAnsi="Times New Roman" w:cs="Times New Roman"/>
          <w:b/>
          <w:kern w:val="0"/>
          <w:sz w:val="24"/>
          <w:szCs w:val="24"/>
        </w:rPr>
        <w:lastRenderedPageBreak/>
        <w:t>Учебный план реализации адаптированной основной образовательной программы начального общего образования</w:t>
      </w:r>
    </w:p>
    <w:p w:rsidR="004261EE" w:rsidRPr="004261EE" w:rsidRDefault="004261EE" w:rsidP="004261EE">
      <w:pPr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261EE">
        <w:rPr>
          <w:rFonts w:ascii="Times New Roman" w:hAnsi="Times New Roman" w:cs="Times New Roman"/>
          <w:b/>
          <w:kern w:val="0"/>
          <w:sz w:val="24"/>
          <w:szCs w:val="24"/>
        </w:rPr>
        <w:t xml:space="preserve">обучающихся с ТНР </w:t>
      </w:r>
    </w:p>
    <w:p w:rsidR="004261EE" w:rsidRPr="004261EE" w:rsidRDefault="004261EE" w:rsidP="004261EE">
      <w:pPr>
        <w:jc w:val="center"/>
      </w:pPr>
      <w:r w:rsidRPr="004261EE">
        <w:rPr>
          <w:rFonts w:ascii="Times New Roman" w:hAnsi="Times New Roman" w:cs="Times New Roman"/>
          <w:b/>
          <w:kern w:val="0"/>
          <w:sz w:val="24"/>
          <w:szCs w:val="24"/>
        </w:rPr>
        <w:t>(вариант 5.1.)</w:t>
      </w:r>
    </w:p>
    <w:p w:rsidR="004261EE" w:rsidRDefault="004261EE" w:rsidP="004261EE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261EE">
        <w:rPr>
          <w:rFonts w:ascii="Times New Roman" w:hAnsi="Times New Roman" w:cs="Times New Roman"/>
          <w:kern w:val="0"/>
          <w:sz w:val="24"/>
          <w:szCs w:val="24"/>
        </w:rPr>
        <w:t>Учебный план АООП НОО обучающихся с ТНР (вариант 5.1.) состо</w:t>
      </w:r>
      <w:r w:rsidR="00A377C5">
        <w:rPr>
          <w:rFonts w:ascii="Times New Roman" w:hAnsi="Times New Roman" w:cs="Times New Roman"/>
          <w:kern w:val="0"/>
          <w:sz w:val="24"/>
          <w:szCs w:val="24"/>
        </w:rPr>
        <w:t xml:space="preserve">ит из двух частей - </w:t>
      </w:r>
      <w:r w:rsidRPr="004261EE">
        <w:rPr>
          <w:rFonts w:ascii="Times New Roman" w:hAnsi="Times New Roman" w:cs="Times New Roman"/>
          <w:kern w:val="0"/>
          <w:sz w:val="24"/>
          <w:szCs w:val="24"/>
        </w:rPr>
        <w:t>обязательной части и части, формируемой участниками образовательных отношений,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261EE">
        <w:rPr>
          <w:rFonts w:ascii="Times New Roman" w:hAnsi="Times New Roman" w:cs="Times New Roman"/>
          <w:kern w:val="0"/>
          <w:sz w:val="24"/>
          <w:szCs w:val="24"/>
        </w:rPr>
        <w:t xml:space="preserve">включающей внеурочную деятельность. </w:t>
      </w:r>
    </w:p>
    <w:p w:rsidR="004261EE" w:rsidRPr="004261EE" w:rsidRDefault="004261EE" w:rsidP="004261EE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261EE">
        <w:rPr>
          <w:rFonts w:ascii="Times New Roman" w:hAnsi="Times New Roman" w:cs="Times New Roman"/>
          <w:kern w:val="0"/>
          <w:sz w:val="24"/>
          <w:szCs w:val="24"/>
        </w:rPr>
        <w:t>Обязательная часть учебного плана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261EE">
        <w:rPr>
          <w:rFonts w:ascii="Times New Roman" w:hAnsi="Times New Roman" w:cs="Times New Roman"/>
          <w:kern w:val="0"/>
          <w:sz w:val="24"/>
          <w:szCs w:val="24"/>
        </w:rPr>
        <w:t>адаптированной основной общеобразовательной программы начального общего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261EE">
        <w:rPr>
          <w:rFonts w:ascii="Times New Roman" w:hAnsi="Times New Roman" w:cs="Times New Roman"/>
          <w:kern w:val="0"/>
          <w:sz w:val="24"/>
          <w:szCs w:val="24"/>
        </w:rPr>
        <w:t>образования обучающихся с ТНР (вариант 5.1.) определяет состав учебных предметов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261EE">
        <w:rPr>
          <w:rFonts w:ascii="Times New Roman" w:hAnsi="Times New Roman" w:cs="Times New Roman"/>
          <w:kern w:val="0"/>
          <w:sz w:val="24"/>
          <w:szCs w:val="24"/>
        </w:rPr>
        <w:t>обязательных предметных областей, учебное время, отводимое на изучение предметов по классам. Обязательная часть учебного плана отражает содержание образования, которое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261EE">
        <w:rPr>
          <w:rFonts w:ascii="Times New Roman" w:hAnsi="Times New Roman" w:cs="Times New Roman"/>
          <w:kern w:val="0"/>
          <w:sz w:val="24"/>
          <w:szCs w:val="24"/>
        </w:rPr>
        <w:t>обеспечивает достижение важнейших целей современного начального общего образования:</w:t>
      </w:r>
    </w:p>
    <w:p w:rsidR="004261EE" w:rsidRPr="004261EE" w:rsidRDefault="004261EE" w:rsidP="004261EE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261EE">
        <w:rPr>
          <w:rFonts w:ascii="Times New Roman" w:hAnsi="Times New Roman" w:cs="Times New Roman"/>
          <w:kern w:val="0"/>
          <w:sz w:val="24"/>
          <w:szCs w:val="24"/>
        </w:rPr>
        <w:t xml:space="preserve">- формирование гражданской идентичности обучающихся, приобщение их </w:t>
      </w:r>
      <w:proofErr w:type="gramStart"/>
      <w:r w:rsidRPr="004261EE">
        <w:rPr>
          <w:rFonts w:ascii="Times New Roman" w:hAnsi="Times New Roman" w:cs="Times New Roman"/>
          <w:kern w:val="0"/>
          <w:sz w:val="24"/>
          <w:szCs w:val="24"/>
        </w:rPr>
        <w:t>к</w:t>
      </w:r>
      <w:proofErr w:type="gramEnd"/>
    </w:p>
    <w:p w:rsidR="004261EE" w:rsidRPr="004261EE" w:rsidRDefault="004261EE" w:rsidP="004261EE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261EE">
        <w:rPr>
          <w:rFonts w:ascii="Times New Roman" w:hAnsi="Times New Roman" w:cs="Times New Roman"/>
          <w:kern w:val="0"/>
          <w:sz w:val="24"/>
          <w:szCs w:val="24"/>
        </w:rPr>
        <w:t>общекультурным, национальным и этнокультурным ценностям;</w:t>
      </w:r>
    </w:p>
    <w:p w:rsidR="004261EE" w:rsidRPr="004261EE" w:rsidRDefault="004261EE" w:rsidP="004261EE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4261EE">
        <w:rPr>
          <w:rFonts w:ascii="Times New Roman" w:hAnsi="Times New Roman" w:cs="Times New Roman"/>
          <w:kern w:val="0"/>
          <w:sz w:val="24"/>
          <w:szCs w:val="24"/>
        </w:rPr>
        <w:t>- готовность обучающихся к продолжению образования на последующих ступенях</w:t>
      </w:r>
      <w:proofErr w:type="gramEnd"/>
    </w:p>
    <w:p w:rsidR="004261EE" w:rsidRPr="004261EE" w:rsidRDefault="004261EE" w:rsidP="004261EE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261EE">
        <w:rPr>
          <w:rFonts w:ascii="Times New Roman" w:hAnsi="Times New Roman" w:cs="Times New Roman"/>
          <w:kern w:val="0"/>
          <w:sz w:val="24"/>
          <w:szCs w:val="24"/>
        </w:rPr>
        <w:t>основного общего образования, их приобщение к информационным технологиям;</w:t>
      </w:r>
    </w:p>
    <w:p w:rsidR="004261EE" w:rsidRPr="004261EE" w:rsidRDefault="004261EE" w:rsidP="004261EE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261EE">
        <w:rPr>
          <w:rFonts w:ascii="Times New Roman" w:hAnsi="Times New Roman" w:cs="Times New Roman"/>
          <w:kern w:val="0"/>
          <w:sz w:val="24"/>
          <w:szCs w:val="24"/>
        </w:rPr>
        <w:t>- формирование здорового образа жизни, элементарных правил поведения в экстремальных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261EE">
        <w:rPr>
          <w:rFonts w:ascii="Times New Roman" w:hAnsi="Times New Roman" w:cs="Times New Roman"/>
          <w:kern w:val="0"/>
          <w:sz w:val="24"/>
          <w:szCs w:val="24"/>
        </w:rPr>
        <w:t>ситуациях;</w:t>
      </w:r>
    </w:p>
    <w:p w:rsidR="004261EE" w:rsidRPr="004261EE" w:rsidRDefault="004261EE" w:rsidP="004261EE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261EE">
        <w:rPr>
          <w:rFonts w:ascii="Times New Roman" w:hAnsi="Times New Roman" w:cs="Times New Roman"/>
          <w:kern w:val="0"/>
          <w:sz w:val="24"/>
          <w:szCs w:val="24"/>
        </w:rPr>
        <w:t xml:space="preserve">- личностное развитие </w:t>
      </w:r>
      <w:proofErr w:type="gramStart"/>
      <w:r w:rsidRPr="004261EE">
        <w:rPr>
          <w:rFonts w:ascii="Times New Roman" w:hAnsi="Times New Roman" w:cs="Times New Roman"/>
          <w:kern w:val="0"/>
          <w:sz w:val="24"/>
          <w:szCs w:val="24"/>
        </w:rPr>
        <w:t>обучающегося</w:t>
      </w:r>
      <w:proofErr w:type="gramEnd"/>
      <w:r w:rsidRPr="004261EE">
        <w:rPr>
          <w:rFonts w:ascii="Times New Roman" w:hAnsi="Times New Roman" w:cs="Times New Roman"/>
          <w:kern w:val="0"/>
          <w:sz w:val="24"/>
          <w:szCs w:val="24"/>
        </w:rPr>
        <w:t xml:space="preserve"> в соответствии с его индивидуальностью;</w:t>
      </w:r>
    </w:p>
    <w:p w:rsidR="004261EE" w:rsidRPr="004261EE" w:rsidRDefault="004261EE" w:rsidP="004261EE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261EE">
        <w:rPr>
          <w:rFonts w:ascii="Times New Roman" w:hAnsi="Times New Roman" w:cs="Times New Roman"/>
          <w:kern w:val="0"/>
          <w:sz w:val="24"/>
          <w:szCs w:val="24"/>
        </w:rPr>
        <w:t xml:space="preserve">- коррекция/профилактика </w:t>
      </w:r>
      <w:proofErr w:type="spellStart"/>
      <w:r w:rsidRPr="004261EE">
        <w:rPr>
          <w:rFonts w:ascii="Times New Roman" w:hAnsi="Times New Roman" w:cs="Times New Roman"/>
          <w:kern w:val="0"/>
          <w:sz w:val="24"/>
          <w:szCs w:val="24"/>
        </w:rPr>
        <w:t>рече-языковых</w:t>
      </w:r>
      <w:proofErr w:type="spellEnd"/>
      <w:r w:rsidRPr="004261EE">
        <w:rPr>
          <w:rFonts w:ascii="Times New Roman" w:hAnsi="Times New Roman" w:cs="Times New Roman"/>
          <w:kern w:val="0"/>
          <w:sz w:val="24"/>
          <w:szCs w:val="24"/>
        </w:rPr>
        <w:t xml:space="preserve"> расстройств;</w:t>
      </w:r>
    </w:p>
    <w:p w:rsidR="004261EE" w:rsidRPr="004261EE" w:rsidRDefault="004261EE" w:rsidP="004261EE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261EE">
        <w:rPr>
          <w:rFonts w:ascii="Times New Roman" w:hAnsi="Times New Roman" w:cs="Times New Roman"/>
          <w:kern w:val="0"/>
          <w:sz w:val="24"/>
          <w:szCs w:val="24"/>
        </w:rPr>
        <w:t xml:space="preserve">- формирование коммуникативной компетентности </w:t>
      </w:r>
      <w:proofErr w:type="gramStart"/>
      <w:r w:rsidRPr="004261EE">
        <w:rPr>
          <w:rFonts w:ascii="Times New Roman" w:hAnsi="Times New Roman" w:cs="Times New Roman"/>
          <w:kern w:val="0"/>
          <w:sz w:val="24"/>
          <w:szCs w:val="24"/>
        </w:rPr>
        <w:t>обучающихся</w:t>
      </w:r>
      <w:proofErr w:type="gramEnd"/>
      <w:r w:rsidRPr="004261EE">
        <w:rPr>
          <w:rFonts w:ascii="Times New Roman" w:hAnsi="Times New Roman" w:cs="Times New Roman"/>
          <w:kern w:val="0"/>
          <w:sz w:val="24"/>
          <w:szCs w:val="24"/>
        </w:rPr>
        <w:t xml:space="preserve"> с ТНР.</w:t>
      </w:r>
    </w:p>
    <w:p w:rsidR="004261EE" w:rsidRPr="004261EE" w:rsidRDefault="004261EE" w:rsidP="004261EE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261EE">
        <w:rPr>
          <w:rFonts w:ascii="Times New Roman" w:hAnsi="Times New Roman" w:cs="Times New Roman"/>
          <w:kern w:val="0"/>
          <w:sz w:val="24"/>
          <w:szCs w:val="24"/>
        </w:rPr>
        <w:t>Сроки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261EE">
        <w:rPr>
          <w:rFonts w:ascii="Times New Roman" w:hAnsi="Times New Roman" w:cs="Times New Roman"/>
          <w:kern w:val="0"/>
          <w:sz w:val="24"/>
          <w:szCs w:val="24"/>
        </w:rPr>
        <w:t>освоения адаптированной основной общеобразовательной программы начального общего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261EE">
        <w:rPr>
          <w:rFonts w:ascii="Times New Roman" w:hAnsi="Times New Roman" w:cs="Times New Roman"/>
          <w:kern w:val="0"/>
          <w:sz w:val="24"/>
          <w:szCs w:val="24"/>
        </w:rPr>
        <w:t>образования обучающихся с тяжелыми нарушениями речи (вариант 5.1) составляет 4 года.</w:t>
      </w:r>
    </w:p>
    <w:p w:rsidR="004261EE" w:rsidRPr="004261EE" w:rsidRDefault="004261EE" w:rsidP="004261EE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261EE">
        <w:rPr>
          <w:rFonts w:ascii="Times New Roman" w:hAnsi="Times New Roman" w:cs="Times New Roman"/>
          <w:kern w:val="0"/>
          <w:sz w:val="24"/>
          <w:szCs w:val="24"/>
        </w:rPr>
        <w:t>Внеурочная деятельность формируется из часов, необходимых для обеспечения индивидуальных потребностей обучающихся с ОВЗ. В структуру коррекционно-развивающей области включаются индивидуальные и подгрупповые логопедические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261EE">
        <w:rPr>
          <w:rFonts w:ascii="Times New Roman" w:hAnsi="Times New Roman" w:cs="Times New Roman"/>
          <w:kern w:val="0"/>
          <w:sz w:val="24"/>
          <w:szCs w:val="24"/>
        </w:rPr>
        <w:t>занятия по коррекции речевых нарушений, развитию речи, когнитивных, коммуникативных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261EE">
        <w:rPr>
          <w:rFonts w:ascii="Times New Roman" w:hAnsi="Times New Roman" w:cs="Times New Roman"/>
          <w:kern w:val="0"/>
          <w:sz w:val="24"/>
          <w:szCs w:val="24"/>
        </w:rPr>
        <w:t xml:space="preserve">и творческих способностей обучающихся. </w:t>
      </w:r>
      <w:proofErr w:type="spellStart"/>
      <w:r w:rsidRPr="004261EE">
        <w:rPr>
          <w:rFonts w:ascii="Times New Roman" w:hAnsi="Times New Roman" w:cs="Times New Roman"/>
          <w:kern w:val="0"/>
          <w:sz w:val="24"/>
          <w:szCs w:val="24"/>
        </w:rPr>
        <w:t>Реабилитационно-коррекционные</w:t>
      </w:r>
      <w:proofErr w:type="spellEnd"/>
      <w:r w:rsidRPr="004261EE">
        <w:rPr>
          <w:rFonts w:ascii="Times New Roman" w:hAnsi="Times New Roman" w:cs="Times New Roman"/>
          <w:kern w:val="0"/>
          <w:sz w:val="24"/>
          <w:szCs w:val="24"/>
        </w:rPr>
        <w:t xml:space="preserve"> мероприятия могут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261EE">
        <w:rPr>
          <w:rFonts w:ascii="Times New Roman" w:hAnsi="Times New Roman" w:cs="Times New Roman"/>
          <w:kern w:val="0"/>
          <w:sz w:val="24"/>
          <w:szCs w:val="24"/>
        </w:rPr>
        <w:t xml:space="preserve">реализовываться как во время внеурочной </w:t>
      </w:r>
      <w:proofErr w:type="gramStart"/>
      <w:r w:rsidRPr="004261EE">
        <w:rPr>
          <w:rFonts w:ascii="Times New Roman" w:hAnsi="Times New Roman" w:cs="Times New Roman"/>
          <w:kern w:val="0"/>
          <w:sz w:val="24"/>
          <w:szCs w:val="24"/>
        </w:rPr>
        <w:t>деятельности</w:t>
      </w:r>
      <w:proofErr w:type="gramEnd"/>
      <w:r w:rsidRPr="004261EE">
        <w:rPr>
          <w:rFonts w:ascii="Times New Roman" w:hAnsi="Times New Roman" w:cs="Times New Roman"/>
          <w:kern w:val="0"/>
          <w:sz w:val="24"/>
          <w:szCs w:val="24"/>
        </w:rPr>
        <w:t xml:space="preserve"> так и во время урочной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261EE">
        <w:rPr>
          <w:rFonts w:ascii="Times New Roman" w:hAnsi="Times New Roman" w:cs="Times New Roman"/>
          <w:kern w:val="0"/>
          <w:sz w:val="24"/>
          <w:szCs w:val="24"/>
        </w:rPr>
        <w:t xml:space="preserve">деятельности. </w:t>
      </w:r>
    </w:p>
    <w:p w:rsidR="0004509B" w:rsidRDefault="0004509B" w:rsidP="0004509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B7504E" w:rsidRDefault="00B7504E" w:rsidP="0004509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B7504E" w:rsidRDefault="00B7504E" w:rsidP="0004509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B7504E" w:rsidRDefault="00B7504E" w:rsidP="0004509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B7504E" w:rsidRDefault="00B7504E" w:rsidP="0004509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B7504E" w:rsidRDefault="00B7504E" w:rsidP="0004509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B7504E" w:rsidRDefault="00B7504E" w:rsidP="0004509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354F7A" w:rsidRDefault="00354F7A" w:rsidP="0004509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354F7A" w:rsidRDefault="00354F7A" w:rsidP="0004509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A377C5" w:rsidRDefault="00A377C5" w:rsidP="0004509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A377C5" w:rsidRDefault="00A377C5" w:rsidP="0004509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A377C5" w:rsidRDefault="00A377C5" w:rsidP="0004509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A377C5" w:rsidRDefault="00A377C5" w:rsidP="0004509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A377C5" w:rsidRDefault="00A377C5" w:rsidP="0004509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A377C5" w:rsidRDefault="00A377C5" w:rsidP="0004509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A377C5" w:rsidRDefault="00A377C5" w:rsidP="0004509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A377C5" w:rsidRDefault="00A377C5" w:rsidP="0004509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A377C5" w:rsidRDefault="00A377C5" w:rsidP="0004509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B7504E" w:rsidRDefault="00B7504E" w:rsidP="0004509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B7504E" w:rsidRDefault="00B7504E" w:rsidP="00B7504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план АО</w:t>
      </w:r>
      <w:r w:rsidR="002C220C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П  (вариант 5.1.)</w:t>
      </w:r>
    </w:p>
    <w:p w:rsidR="00B7504E" w:rsidRDefault="00B7504E" w:rsidP="0004509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tbl>
      <w:tblPr>
        <w:tblStyle w:val="a6"/>
        <w:tblW w:w="9903" w:type="dxa"/>
        <w:tblLook w:val="04A0"/>
      </w:tblPr>
      <w:tblGrid>
        <w:gridCol w:w="1893"/>
        <w:gridCol w:w="57"/>
        <w:gridCol w:w="2003"/>
        <w:gridCol w:w="1139"/>
        <w:gridCol w:w="1246"/>
        <w:gridCol w:w="1348"/>
        <w:gridCol w:w="1354"/>
        <w:gridCol w:w="863"/>
      </w:tblGrid>
      <w:tr w:rsidR="00B7504E" w:rsidTr="00B7504E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B7504E" w:rsidTr="00B750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 классы</w:t>
            </w:r>
          </w:p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proofErr w:type="gramStart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,б</w:t>
            </w:r>
            <w:proofErr w:type="gramEnd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,в,г,д,е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 классы</w:t>
            </w:r>
          </w:p>
          <w:p w:rsidR="00B7504E" w:rsidRPr="00870E9D" w:rsidRDefault="00B7504E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proofErr w:type="gramStart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,б</w:t>
            </w:r>
            <w:proofErr w:type="gramEnd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,в,г,д,е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3 классы</w:t>
            </w:r>
          </w:p>
          <w:p w:rsidR="00B7504E" w:rsidRPr="00870E9D" w:rsidRDefault="00B7504E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proofErr w:type="gramStart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,б</w:t>
            </w:r>
            <w:proofErr w:type="gramEnd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,в,г,д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4 классы</w:t>
            </w:r>
          </w:p>
          <w:p w:rsidR="00B7504E" w:rsidRPr="00870E9D" w:rsidRDefault="00B7504E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proofErr w:type="gramStart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,б</w:t>
            </w:r>
            <w:proofErr w:type="gramEnd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,в,г,д,е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7504E" w:rsidTr="00B7504E">
        <w:tc>
          <w:tcPr>
            <w:tcW w:w="9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Обязательная часть</w:t>
            </w:r>
          </w:p>
        </w:tc>
      </w:tr>
      <w:tr w:rsidR="00B7504E" w:rsidRPr="00BE4FBB" w:rsidTr="00B7504E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E" w:rsidRPr="00870E9D" w:rsidRDefault="00B7504E" w:rsidP="00B750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язык и  литературное чтение</w:t>
            </w:r>
          </w:p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</w:tr>
      <w:tr w:rsidR="00B7504E" w:rsidRPr="00BE4FBB" w:rsidTr="00B750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Литературное чтение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B7504E" w:rsidRPr="00BE4FBB" w:rsidTr="00B7504E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Родной язык </w:t>
            </w:r>
          </w:p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 литературное чтение на родном языке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Родной язык</w:t>
            </w:r>
          </w:p>
          <w:p w:rsidR="00B7504E" w:rsidRPr="00870E9D" w:rsidRDefault="00B7504E" w:rsidP="00B750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(русский)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 w:rsidR="00B7504E" w:rsidRPr="00BE4FBB" w:rsidTr="00B750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 w:rsidR="00B7504E" w:rsidRPr="00BE4FBB" w:rsidTr="00B7504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</w:t>
            </w:r>
            <w:proofErr w:type="gramStart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к(</w:t>
            </w:r>
            <w:proofErr w:type="gramEnd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B7504E" w:rsidRPr="00BE4FBB" w:rsidTr="00B7504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B7504E" w:rsidRPr="00BE4FBB" w:rsidTr="00B7504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Обществознание и естествознание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B7504E" w:rsidRPr="00BE4FBB" w:rsidTr="00B7504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B7504E" w:rsidRPr="00BE4FBB" w:rsidTr="00B7504E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Искусство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B7504E" w:rsidRPr="00BE4FBB" w:rsidTr="00B750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B7504E" w:rsidRPr="00BE4FBB" w:rsidTr="00B7504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B7504E" w:rsidRPr="00BE4FBB" w:rsidTr="00B7504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B7504E" w:rsidRPr="00BE4FBB" w:rsidTr="00B7504E"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</w:p>
        </w:tc>
      </w:tr>
      <w:tr w:rsidR="00B7504E" w:rsidTr="00B7504E">
        <w:tc>
          <w:tcPr>
            <w:tcW w:w="9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B7504E" w:rsidRPr="00BE4FBB" w:rsidTr="00B7504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B7504E" w:rsidRPr="00BE4FBB" w:rsidTr="00B7504E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04E" w:rsidRPr="00870E9D" w:rsidRDefault="00B7504E" w:rsidP="00B750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язык и  литературное чтение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B7504E" w:rsidRPr="00BE4FBB" w:rsidTr="00B7504E"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E" w:rsidRPr="00870E9D" w:rsidRDefault="00B7504E" w:rsidP="00B750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Литературное чтение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B7504E" w:rsidRPr="00BE4FBB" w:rsidTr="00B7504E"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sz w:val="18"/>
                <w:szCs w:val="18"/>
              </w:rPr>
              <w:t>Предельно допустимая  аудиторная учебная нагрузка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4B7E85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E85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4B7E85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E85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4B7E85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E85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4B7E85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E85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4B7E85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E85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</w:tr>
      <w:tr w:rsidR="00B7504E" w:rsidRPr="00BE4FBB" w:rsidTr="00B7504E"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sz w:val="18"/>
                <w:szCs w:val="18"/>
              </w:rPr>
              <w:t>Направления внеурочной деятельности (исключая коррекционно-развивающую область)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4B7E85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E8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4B7E85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E8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4B7E85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E8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4B7E85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E8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4B7E85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E8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B7504E" w:rsidRPr="00BE4FBB" w:rsidTr="00B7504E">
        <w:trPr>
          <w:trHeight w:val="210"/>
        </w:trPr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Коррекционно-развивающая область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E" w:rsidRDefault="00B7504E" w:rsidP="00B7504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2BAC">
              <w:rPr>
                <w:rFonts w:ascii="Times New Roman" w:hAnsi="Times New Roman" w:cs="Times New Roman"/>
                <w:sz w:val="16"/>
                <w:szCs w:val="16"/>
              </w:rPr>
              <w:t>Коррекционно</w:t>
            </w:r>
            <w:proofErr w:type="spellEnd"/>
            <w:r w:rsidRPr="00622BAC">
              <w:rPr>
                <w:rFonts w:ascii="Times New Roman" w:hAnsi="Times New Roman" w:cs="Times New Roman"/>
                <w:sz w:val="16"/>
                <w:szCs w:val="16"/>
              </w:rPr>
              <w:t xml:space="preserve">  – развивающие занятия   </w:t>
            </w:r>
          </w:p>
          <w:p w:rsidR="00B7504E" w:rsidRPr="00870E9D" w:rsidRDefault="00B7504E" w:rsidP="00B7504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психологом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B7504E" w:rsidRPr="00BE4FBB" w:rsidTr="00B7504E">
        <w:trPr>
          <w:trHeight w:val="195"/>
        </w:trPr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E" w:rsidRDefault="00B7504E" w:rsidP="00B7504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2BAC">
              <w:rPr>
                <w:rFonts w:ascii="Times New Roman" w:hAnsi="Times New Roman" w:cs="Times New Roman"/>
                <w:sz w:val="16"/>
                <w:szCs w:val="16"/>
              </w:rPr>
              <w:t>Коррекционно</w:t>
            </w:r>
            <w:proofErr w:type="spellEnd"/>
            <w:r w:rsidRPr="00622BAC">
              <w:rPr>
                <w:rFonts w:ascii="Times New Roman" w:hAnsi="Times New Roman" w:cs="Times New Roman"/>
                <w:sz w:val="16"/>
                <w:szCs w:val="16"/>
              </w:rPr>
              <w:t xml:space="preserve">  – развивающие занятия   </w:t>
            </w:r>
          </w:p>
          <w:p w:rsidR="00B7504E" w:rsidRPr="00870E9D" w:rsidRDefault="00B7504E" w:rsidP="00B7504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логопедом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B7504E" w:rsidRPr="00BE4FBB" w:rsidTr="00B7504E">
        <w:trPr>
          <w:trHeight w:val="195"/>
        </w:trPr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E" w:rsidRDefault="00B7504E" w:rsidP="00B7504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2BAC">
              <w:rPr>
                <w:rFonts w:ascii="Times New Roman" w:hAnsi="Times New Roman" w:cs="Times New Roman"/>
                <w:sz w:val="16"/>
                <w:szCs w:val="16"/>
              </w:rPr>
              <w:t>Коррекционно</w:t>
            </w:r>
            <w:proofErr w:type="spellEnd"/>
            <w:r w:rsidRPr="00622BAC">
              <w:rPr>
                <w:rFonts w:ascii="Times New Roman" w:hAnsi="Times New Roman" w:cs="Times New Roman"/>
                <w:sz w:val="16"/>
                <w:szCs w:val="16"/>
              </w:rPr>
              <w:t xml:space="preserve">  – развивающие занятия   </w:t>
            </w:r>
          </w:p>
          <w:p w:rsidR="00B7504E" w:rsidRPr="00870E9D" w:rsidRDefault="00B7504E" w:rsidP="00B7504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педагогом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B7504E" w:rsidRPr="00BE4FBB" w:rsidTr="00B7504E">
        <w:trPr>
          <w:trHeight w:val="227"/>
        </w:trPr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E" w:rsidRPr="00870E9D" w:rsidRDefault="00B7504E" w:rsidP="00B7504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и подгрупповая логопедическая работа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B7504E" w:rsidRPr="00BE4FBB" w:rsidTr="00B7504E">
        <w:trPr>
          <w:trHeight w:val="227"/>
        </w:trPr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E" w:rsidRPr="00870E9D" w:rsidRDefault="00B7504E" w:rsidP="00B7504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(коррекционно-развивающая область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B7504E" w:rsidRPr="00BE4FBB" w:rsidTr="00B7504E">
        <w:trPr>
          <w:trHeight w:val="227"/>
        </w:trPr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E" w:rsidRDefault="00B7504E" w:rsidP="00B7504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(направления внеурочной деятельности)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4E" w:rsidRPr="00870E9D" w:rsidRDefault="00B7504E" w:rsidP="00B750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</w:tr>
    </w:tbl>
    <w:p w:rsidR="00B7504E" w:rsidRDefault="00B7504E" w:rsidP="00B7504E"/>
    <w:p w:rsidR="00AC65C2" w:rsidRDefault="00AC65C2" w:rsidP="0004509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AC65C2" w:rsidRDefault="00AC65C2" w:rsidP="0004509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AC65C2" w:rsidRDefault="00AC65C2" w:rsidP="0004509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AC65C2" w:rsidRDefault="00AC65C2" w:rsidP="0004509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AC65C2" w:rsidRDefault="00AC65C2" w:rsidP="0004509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AC65C2" w:rsidRDefault="00AC65C2" w:rsidP="0004509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B7504E" w:rsidRPr="004261EE" w:rsidRDefault="00B7504E" w:rsidP="00B7504E">
      <w:pPr>
        <w:pStyle w:val="a3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261EE">
        <w:rPr>
          <w:rFonts w:ascii="Times New Roman" w:hAnsi="Times New Roman" w:cs="Times New Roman"/>
          <w:b/>
          <w:kern w:val="0"/>
          <w:sz w:val="24"/>
          <w:szCs w:val="24"/>
        </w:rPr>
        <w:lastRenderedPageBreak/>
        <w:t>Учебный план реализации адаптированной основной образовательной программы начального общего образования</w:t>
      </w:r>
    </w:p>
    <w:p w:rsidR="00B7504E" w:rsidRPr="004261EE" w:rsidRDefault="00B7504E" w:rsidP="00B7504E">
      <w:pPr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261EE">
        <w:rPr>
          <w:rFonts w:ascii="Times New Roman" w:hAnsi="Times New Roman" w:cs="Times New Roman"/>
          <w:b/>
          <w:kern w:val="0"/>
          <w:sz w:val="24"/>
          <w:szCs w:val="24"/>
        </w:rPr>
        <w:t xml:space="preserve">обучающихся с ТНР </w:t>
      </w:r>
    </w:p>
    <w:p w:rsidR="00B7504E" w:rsidRPr="004261EE" w:rsidRDefault="00B7504E" w:rsidP="00B7504E">
      <w:pPr>
        <w:jc w:val="center"/>
      </w:pPr>
      <w:r>
        <w:rPr>
          <w:rFonts w:ascii="Times New Roman" w:hAnsi="Times New Roman" w:cs="Times New Roman"/>
          <w:b/>
          <w:kern w:val="0"/>
          <w:sz w:val="24"/>
          <w:szCs w:val="24"/>
        </w:rPr>
        <w:t>(вариант 5.2</w:t>
      </w:r>
      <w:r w:rsidRPr="004261EE">
        <w:rPr>
          <w:rFonts w:ascii="Times New Roman" w:hAnsi="Times New Roman" w:cs="Times New Roman"/>
          <w:b/>
          <w:kern w:val="0"/>
          <w:sz w:val="24"/>
          <w:szCs w:val="24"/>
        </w:rPr>
        <w:t>.)</w:t>
      </w:r>
    </w:p>
    <w:p w:rsidR="00B7504E" w:rsidRPr="00B7504E" w:rsidRDefault="00B7504E" w:rsidP="00B7504E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Учебный план для обучающихся с ТНР (Вариант 5.2, I отделение) ориентирован на 5-летний нормативный срок освоения государственных образовательных программ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B7504E" w:rsidRPr="00B7504E" w:rsidRDefault="00B7504E" w:rsidP="00B7504E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Структура учебного плана начального общего образования обучающихся с ТНР (Вариант5.2) представляет собой единство обязательной части, части, формируемой участниками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15E52">
        <w:rPr>
          <w:rFonts w:ascii="Times New Roman" w:hAnsi="Times New Roman" w:cs="Times New Roman"/>
          <w:kern w:val="0"/>
          <w:sz w:val="24"/>
          <w:szCs w:val="24"/>
        </w:rPr>
        <w:t>образовательных отношений.</w:t>
      </w:r>
    </w:p>
    <w:p w:rsidR="00B7504E" w:rsidRPr="00B7504E" w:rsidRDefault="00B7504E" w:rsidP="00B7504E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В обязательной части учебного плана представлены все учебные предметы обязательных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предметных областей, которые обеспечивают единство образовательного пространства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Российской Федерации и гарантируют достижение Выпускниками начальной школы планируемых результатов, обеспечивающих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возможности продолжения образования на следующем уровне общего образования.</w:t>
      </w:r>
    </w:p>
    <w:p w:rsidR="00B7504E" w:rsidRPr="00B7504E" w:rsidRDefault="00B7504E" w:rsidP="00B7504E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Обязательная часть учебного плана отражает содержание образования, которое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обеспечивает достижение важнейших целей современного начального образования</w:t>
      </w:r>
    </w:p>
    <w:p w:rsidR="00B7504E" w:rsidRPr="00B7504E" w:rsidRDefault="00B7504E" w:rsidP="00B7504E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обучающихся с ТНР:</w:t>
      </w:r>
    </w:p>
    <w:p w:rsidR="00B7504E" w:rsidRPr="00B7504E" w:rsidRDefault="00B7504E" w:rsidP="00B7504E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 формирование гражданской идентичности обучающихся, приобщение их к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общекультурным, национальным и этнокультурным ценностям;</w:t>
      </w:r>
    </w:p>
    <w:p w:rsidR="00B7504E" w:rsidRPr="00B7504E" w:rsidRDefault="00B7504E" w:rsidP="00B7504E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 готовность обучающихся к продолжению образования на уровне основного общего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образования, их приобщение к информационным технологиям;</w:t>
      </w:r>
    </w:p>
    <w:p w:rsidR="00B7504E" w:rsidRPr="00B7504E" w:rsidRDefault="00B7504E" w:rsidP="00B7504E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 формирование здорового образа жизни, элементарных правил поведения в экстремальных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ситуациях;</w:t>
      </w:r>
    </w:p>
    <w:p w:rsidR="00B7504E" w:rsidRPr="00B7504E" w:rsidRDefault="00B7504E" w:rsidP="00B7504E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 личностное развитие </w:t>
      </w:r>
      <w:proofErr w:type="gramStart"/>
      <w:r w:rsidRPr="00B7504E">
        <w:rPr>
          <w:rFonts w:ascii="Times New Roman" w:hAnsi="Times New Roman" w:cs="Times New Roman"/>
          <w:kern w:val="0"/>
          <w:sz w:val="24"/>
          <w:szCs w:val="24"/>
        </w:rPr>
        <w:t>обучающегося</w:t>
      </w:r>
      <w:proofErr w:type="gramEnd"/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 в соответствии с его индивидуальностью;</w:t>
      </w:r>
    </w:p>
    <w:p w:rsidR="00B7504E" w:rsidRPr="00B7504E" w:rsidRDefault="00B7504E" w:rsidP="00B7504E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 коррекция и профилактика </w:t>
      </w:r>
      <w:proofErr w:type="spellStart"/>
      <w:r w:rsidRPr="00B7504E">
        <w:rPr>
          <w:rFonts w:ascii="Times New Roman" w:hAnsi="Times New Roman" w:cs="Times New Roman"/>
          <w:kern w:val="0"/>
          <w:sz w:val="24"/>
          <w:szCs w:val="24"/>
        </w:rPr>
        <w:t>речеязыковых</w:t>
      </w:r>
      <w:proofErr w:type="spellEnd"/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 расстройств;</w:t>
      </w:r>
    </w:p>
    <w:p w:rsidR="00B7504E" w:rsidRPr="00B7504E" w:rsidRDefault="00B7504E" w:rsidP="00B7504E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 формирование коммуникативной компетентности </w:t>
      </w:r>
      <w:proofErr w:type="gramStart"/>
      <w:r w:rsidRPr="00B7504E">
        <w:rPr>
          <w:rFonts w:ascii="Times New Roman" w:hAnsi="Times New Roman" w:cs="Times New Roman"/>
          <w:kern w:val="0"/>
          <w:sz w:val="24"/>
          <w:szCs w:val="24"/>
        </w:rPr>
        <w:t>обучающихся</w:t>
      </w:r>
      <w:proofErr w:type="gramEnd"/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 с ТНР.</w:t>
      </w:r>
    </w:p>
    <w:p w:rsidR="00B7504E" w:rsidRPr="00B7504E" w:rsidRDefault="00B7504E" w:rsidP="00B7504E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Обязательная часть учебного плана на I отделении представлена семью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предметными областями («Русский язык и литературное чтение», «Математика 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информатика», «Обществознание и естествознание», «Основы религиозных культур 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светской этики», «Искусство», «Технология», «Физическая культура»), каждая из которых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направлена на решение основных задач реализации содержания учебных предметов,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входящих в их состав.</w:t>
      </w:r>
    </w:p>
    <w:p w:rsidR="00B7504E" w:rsidRDefault="00B7504E" w:rsidP="00B7504E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B7504E">
        <w:rPr>
          <w:rFonts w:ascii="Times New Roman" w:hAnsi="Times New Roman" w:cs="Times New Roman"/>
          <w:kern w:val="0"/>
          <w:sz w:val="24"/>
          <w:szCs w:val="24"/>
        </w:rPr>
        <w:t>Учитывая возможное негативное влияние языковой интерференции для обучающихся с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ТНР на I отделении обязательной частью учебного плана </w:t>
      </w:r>
      <w:r w:rsidRPr="00B7504E">
        <w:rPr>
          <w:rFonts w:ascii="Times New Roman" w:hAnsi="Times New Roman" w:cs="Times New Roman"/>
          <w:b/>
          <w:kern w:val="0"/>
          <w:sz w:val="24"/>
          <w:szCs w:val="24"/>
        </w:rPr>
        <w:t xml:space="preserve">не предусматриваются часы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на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изучение учебного предмета </w:t>
      </w:r>
      <w:r w:rsidRPr="00B7504E">
        <w:rPr>
          <w:rFonts w:ascii="Times New Roman" w:hAnsi="Times New Roman" w:cs="Times New Roman"/>
          <w:b/>
          <w:kern w:val="0"/>
          <w:sz w:val="24"/>
          <w:szCs w:val="24"/>
        </w:rPr>
        <w:t>«Иностранный язык»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 в рамках предметной области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«Иностранный язык».</w:t>
      </w:r>
      <w:proofErr w:type="gramEnd"/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 В то время как изучение иностранного языка обеспечивает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подготовку обучающихся для продолжения образования на следующем уровне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образования, развитие учебных и специальных умений, а также приобретение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7504E">
        <w:rPr>
          <w:rFonts w:ascii="Times New Roman" w:hAnsi="Times New Roman" w:cs="Times New Roman"/>
          <w:kern w:val="0"/>
          <w:sz w:val="24"/>
          <w:szCs w:val="24"/>
        </w:rPr>
        <w:t>социокультурной</w:t>
      </w:r>
      <w:proofErr w:type="spellEnd"/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 осведомленности в процессе формирования коммуникативных умений в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основных видах речевой деятельности. Для изучения иностранного языка используются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b/>
          <w:kern w:val="0"/>
          <w:sz w:val="24"/>
          <w:szCs w:val="24"/>
        </w:rPr>
        <w:t>часы части учебного плана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, формируемой участниками образовательных отношений, по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запросу родителей (законных представителей) обучающихся, речевые и психические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возможности которых позволяют овладеть основами данного предмета. </w:t>
      </w:r>
    </w:p>
    <w:p w:rsidR="00B7504E" w:rsidRPr="00B7504E" w:rsidRDefault="00B7504E" w:rsidP="007B65A7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Предметная область «Русский язык и литературное чтение» представлена учебными</w:t>
      </w:r>
    </w:p>
    <w:p w:rsidR="00B7504E" w:rsidRPr="00B7504E" w:rsidRDefault="00B7504E" w:rsidP="00B7504E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предметами «Обучение грамоте» </w:t>
      </w:r>
      <w:r w:rsidR="00D778A8">
        <w:rPr>
          <w:rFonts w:ascii="Times New Roman" w:hAnsi="Times New Roman" w:cs="Times New Roman"/>
          <w:kern w:val="0"/>
          <w:sz w:val="24"/>
          <w:szCs w:val="24"/>
        </w:rPr>
        <w:t xml:space="preserve">и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«Русский язык»</w:t>
      </w:r>
      <w:proofErr w:type="gramStart"/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778A8">
        <w:rPr>
          <w:rFonts w:ascii="Times New Roman" w:hAnsi="Times New Roman" w:cs="Times New Roman"/>
          <w:kern w:val="0"/>
          <w:sz w:val="24"/>
          <w:szCs w:val="24"/>
        </w:rPr>
        <w:t>,</w:t>
      </w:r>
      <w:proofErr w:type="gramEnd"/>
      <w:r w:rsidRPr="00B7504E">
        <w:rPr>
          <w:rFonts w:ascii="Times New Roman" w:hAnsi="Times New Roman" w:cs="Times New Roman"/>
          <w:kern w:val="0"/>
          <w:sz w:val="24"/>
          <w:szCs w:val="24"/>
        </w:rPr>
        <w:t>«Литературное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чтение»</w:t>
      </w:r>
      <w:r w:rsidR="00D778A8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B7504E" w:rsidRPr="00B7504E" w:rsidRDefault="00B7504E" w:rsidP="00D778A8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Предметная область «Математика и информатика» представлена учебным предметом</w:t>
      </w:r>
      <w:r w:rsidR="00D778A8">
        <w:rPr>
          <w:rFonts w:ascii="Times New Roman" w:hAnsi="Times New Roman" w:cs="Times New Roman"/>
          <w:kern w:val="0"/>
          <w:sz w:val="24"/>
          <w:szCs w:val="24"/>
        </w:rPr>
        <w:t xml:space="preserve"> «Математика».</w:t>
      </w:r>
    </w:p>
    <w:p w:rsidR="00B7504E" w:rsidRPr="00B7504E" w:rsidRDefault="00B7504E" w:rsidP="00D778A8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В связи с тем, что обязательная часть учебного плана не предусматривает изучение</w:t>
      </w:r>
    </w:p>
    <w:p w:rsidR="00B7504E" w:rsidRPr="00B7504E" w:rsidRDefault="00B7504E" w:rsidP="00B7504E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lastRenderedPageBreak/>
        <w:t>«Информатики» как самостоятельного учебного предмета, формирование ИК</w:t>
      </w:r>
      <w:proofErr w:type="gramStart"/>
      <w:r w:rsidRPr="00B7504E">
        <w:rPr>
          <w:rFonts w:ascii="Times New Roman" w:hAnsi="Times New Roman" w:cs="Times New Roman"/>
          <w:kern w:val="0"/>
          <w:sz w:val="24"/>
          <w:szCs w:val="24"/>
        </w:rPr>
        <w:t>Т-</w:t>
      </w:r>
      <w:proofErr w:type="gramEnd"/>
      <w:r w:rsidR="00D778A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компетентности учащихся на уровне начального общего образования обеспечивается за</w:t>
      </w:r>
    </w:p>
    <w:p w:rsidR="00B7504E" w:rsidRPr="00B7504E" w:rsidRDefault="00B7504E" w:rsidP="00B7504E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счѐт реализации всех учебных предметов учебного плана, а освоение практики работы </w:t>
      </w:r>
      <w:proofErr w:type="gramStart"/>
      <w:r w:rsidRPr="00B7504E">
        <w:rPr>
          <w:rFonts w:ascii="Times New Roman" w:hAnsi="Times New Roman" w:cs="Times New Roman"/>
          <w:kern w:val="0"/>
          <w:sz w:val="24"/>
          <w:szCs w:val="24"/>
        </w:rPr>
        <w:t>на</w:t>
      </w:r>
      <w:proofErr w:type="gramEnd"/>
    </w:p>
    <w:p w:rsidR="00B7504E" w:rsidRPr="00B7504E" w:rsidRDefault="00B7504E" w:rsidP="00B7504E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B7504E">
        <w:rPr>
          <w:rFonts w:ascii="Times New Roman" w:hAnsi="Times New Roman" w:cs="Times New Roman"/>
          <w:kern w:val="0"/>
          <w:sz w:val="24"/>
          <w:szCs w:val="24"/>
        </w:rPr>
        <w:t>компьютере</w:t>
      </w:r>
      <w:proofErr w:type="gramEnd"/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 предусмотрено в рамках изучения учебного модуля учебного предмета «Т</w:t>
      </w:r>
      <w:r w:rsidR="00D778A8">
        <w:rPr>
          <w:rFonts w:ascii="Times New Roman" w:hAnsi="Times New Roman" w:cs="Times New Roman"/>
          <w:kern w:val="0"/>
          <w:sz w:val="24"/>
          <w:szCs w:val="24"/>
        </w:rPr>
        <w:t>ехнология».</w:t>
      </w:r>
    </w:p>
    <w:p w:rsidR="00D778A8" w:rsidRDefault="00B7504E" w:rsidP="00D778A8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Предметная область «Обществознание и естествознание» представлена учебным</w:t>
      </w:r>
      <w:r w:rsidR="00D778A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предметом «Окружающий мир»</w:t>
      </w:r>
      <w:proofErr w:type="gramStart"/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778A8">
        <w:rPr>
          <w:rFonts w:ascii="Times New Roman" w:hAnsi="Times New Roman" w:cs="Times New Roman"/>
          <w:kern w:val="0"/>
          <w:sz w:val="24"/>
          <w:szCs w:val="24"/>
        </w:rPr>
        <w:t>.</w:t>
      </w:r>
      <w:proofErr w:type="gramEnd"/>
    </w:p>
    <w:p w:rsidR="00D778A8" w:rsidRDefault="00B7504E" w:rsidP="00D778A8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Предметная область</w:t>
      </w:r>
      <w:r w:rsidR="00D778A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«Основы религиозных культур и светской этики» представлена учебным предметом</w:t>
      </w:r>
      <w:r w:rsidR="00D778A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«Основы религиозных культур и светской этики».</w:t>
      </w:r>
    </w:p>
    <w:p w:rsidR="00B7504E" w:rsidRPr="00B7504E" w:rsidRDefault="00B7504E" w:rsidP="00D778A8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Предметная область «Искусство» представлена учебными предметами «Изобразительное</w:t>
      </w:r>
      <w:r w:rsidR="00D778A8">
        <w:rPr>
          <w:rFonts w:ascii="Times New Roman" w:hAnsi="Times New Roman" w:cs="Times New Roman"/>
          <w:kern w:val="0"/>
          <w:sz w:val="24"/>
          <w:szCs w:val="24"/>
        </w:rPr>
        <w:t xml:space="preserve"> искусство»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и «Музыка»</w:t>
      </w:r>
      <w:proofErr w:type="gramStart"/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778A8">
        <w:rPr>
          <w:rFonts w:ascii="Times New Roman" w:hAnsi="Times New Roman" w:cs="Times New Roman"/>
          <w:kern w:val="0"/>
          <w:sz w:val="24"/>
          <w:szCs w:val="24"/>
        </w:rPr>
        <w:t>.</w:t>
      </w:r>
      <w:proofErr w:type="gramEnd"/>
    </w:p>
    <w:p w:rsidR="00B7504E" w:rsidRPr="00B7504E" w:rsidRDefault="00B7504E" w:rsidP="00D778A8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Предметная область «Технология» представлена учебным предметом «</w:t>
      </w:r>
      <w:r w:rsidR="00D778A8" w:rsidRPr="00B7504E">
        <w:rPr>
          <w:rFonts w:ascii="Times New Roman" w:hAnsi="Times New Roman" w:cs="Times New Roman"/>
          <w:kern w:val="0"/>
          <w:sz w:val="24"/>
          <w:szCs w:val="24"/>
        </w:rPr>
        <w:t>Технология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»</w:t>
      </w:r>
      <w:proofErr w:type="gramStart"/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778A8">
        <w:rPr>
          <w:rFonts w:ascii="Times New Roman" w:hAnsi="Times New Roman" w:cs="Times New Roman"/>
          <w:kern w:val="0"/>
          <w:sz w:val="24"/>
          <w:szCs w:val="24"/>
        </w:rPr>
        <w:t>.</w:t>
      </w:r>
      <w:proofErr w:type="gramEnd"/>
    </w:p>
    <w:p w:rsidR="00B7504E" w:rsidRPr="00B7504E" w:rsidRDefault="00B7504E" w:rsidP="000D130A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Предметная область «Физическая культура» представлена учебным предметом</w:t>
      </w:r>
      <w:r w:rsidR="000D130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«Физическая культура»</w:t>
      </w:r>
      <w:proofErr w:type="gramStart"/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778A8">
        <w:rPr>
          <w:rFonts w:ascii="Times New Roman" w:hAnsi="Times New Roman" w:cs="Times New Roman"/>
          <w:kern w:val="0"/>
          <w:sz w:val="24"/>
          <w:szCs w:val="24"/>
        </w:rPr>
        <w:t>.</w:t>
      </w:r>
      <w:proofErr w:type="gramEnd"/>
    </w:p>
    <w:p w:rsidR="00B7504E" w:rsidRPr="00B7504E" w:rsidRDefault="00B7504E" w:rsidP="000D130A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Часть учебного плана, формируемая участниками образовательных отношений,</w:t>
      </w:r>
      <w:r w:rsidR="00D778A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обеспечивает реализацию индивидуальных потребностей учащихся, учитывает их</w:t>
      </w:r>
      <w:r w:rsidR="000D130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личностные особенности, интересы и склонности.</w:t>
      </w:r>
    </w:p>
    <w:p w:rsidR="00B7504E" w:rsidRPr="00B7504E" w:rsidRDefault="00B7504E" w:rsidP="000D130A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Часть учебного плана, формируемая участниками образовательных отношений,</w:t>
      </w:r>
      <w:r w:rsidR="000D130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внутри максимально допустимой недельной нагрузки учащихся с ТНР, предусматривает</w:t>
      </w:r>
      <w:r w:rsidR="000D130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увеличение количества учебных часов на изучение учебных предметов обязательной части</w:t>
      </w:r>
      <w:r w:rsidR="000D130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учебного плана с целью выполнения в </w:t>
      </w:r>
      <w:proofErr w:type="gramStart"/>
      <w:r w:rsidRPr="00B7504E">
        <w:rPr>
          <w:rFonts w:ascii="Times New Roman" w:hAnsi="Times New Roman" w:cs="Times New Roman"/>
          <w:kern w:val="0"/>
          <w:sz w:val="24"/>
          <w:szCs w:val="24"/>
        </w:rPr>
        <w:t>полном</w:t>
      </w:r>
      <w:proofErr w:type="gramEnd"/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 объѐме рекомендаций авторов учебников. </w:t>
      </w:r>
    </w:p>
    <w:p w:rsidR="00B7504E" w:rsidRPr="00B7504E" w:rsidRDefault="00B7504E" w:rsidP="00715E52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Часы части учебного плана, формируемой участниками образовательных отношений,</w:t>
      </w:r>
      <w:r w:rsidR="00715E5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включают часы, отводимые на внеурочную деятельность и коррекционно-развивающую</w:t>
      </w:r>
      <w:r w:rsidR="00715E5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область.</w:t>
      </w:r>
    </w:p>
    <w:p w:rsidR="00715E52" w:rsidRPr="00B7504E" w:rsidRDefault="00B7504E" w:rsidP="00715E52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504E">
        <w:rPr>
          <w:rFonts w:ascii="Times New Roman" w:hAnsi="Times New Roman" w:cs="Times New Roman"/>
          <w:kern w:val="0"/>
          <w:sz w:val="24"/>
          <w:szCs w:val="24"/>
        </w:rPr>
        <w:t>Внеурочная деятельность формируется из часов, необходимых для обеспечения</w:t>
      </w:r>
      <w:r w:rsidR="00715E5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индивидуальных потребностей обучающихся с ОВЗ. В структуру </w:t>
      </w:r>
      <w:proofErr w:type="spellStart"/>
      <w:r w:rsidRPr="00B7504E">
        <w:rPr>
          <w:rFonts w:ascii="Times New Roman" w:hAnsi="Times New Roman" w:cs="Times New Roman"/>
          <w:kern w:val="0"/>
          <w:sz w:val="24"/>
          <w:szCs w:val="24"/>
        </w:rPr>
        <w:t>коррекционн</w:t>
      </w:r>
      <w:proofErr w:type="gramStart"/>
      <w:r w:rsidRPr="00B7504E">
        <w:rPr>
          <w:rFonts w:ascii="Times New Roman" w:hAnsi="Times New Roman" w:cs="Times New Roman"/>
          <w:kern w:val="0"/>
          <w:sz w:val="24"/>
          <w:szCs w:val="24"/>
        </w:rPr>
        <w:t>о</w:t>
      </w:r>
      <w:proofErr w:type="spellEnd"/>
      <w:r w:rsidRPr="00B7504E">
        <w:rPr>
          <w:rFonts w:ascii="Times New Roman" w:hAnsi="Times New Roman" w:cs="Times New Roman"/>
          <w:kern w:val="0"/>
          <w:sz w:val="24"/>
          <w:szCs w:val="24"/>
        </w:rPr>
        <w:t>-</w:t>
      </w:r>
      <w:proofErr w:type="gramEnd"/>
      <w:r w:rsidR="00715E5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развивающей области включаются индивидуальные и подгрупповые логопедические</w:t>
      </w:r>
      <w:r w:rsidR="00715E5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занятия по коррекции речевых нарушений, развитию речи, когнитивных, коммуникативных</w:t>
      </w:r>
      <w:r w:rsidR="00715E5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>и творческих способностей обучающихся.</w:t>
      </w:r>
    </w:p>
    <w:p w:rsidR="00AC65C2" w:rsidRPr="00B7504E" w:rsidRDefault="00B7504E" w:rsidP="00715E52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B7504E">
        <w:rPr>
          <w:rFonts w:ascii="Times New Roman" w:hAnsi="Times New Roman" w:cs="Times New Roman"/>
          <w:kern w:val="0"/>
          <w:sz w:val="24"/>
          <w:szCs w:val="24"/>
        </w:rPr>
        <w:t>Реабилитационно-коррекционные</w:t>
      </w:r>
      <w:proofErr w:type="spellEnd"/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 мероприятия могут</w:t>
      </w:r>
      <w:r w:rsidR="00715E5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реализовываться как во время внеурочной </w:t>
      </w:r>
      <w:proofErr w:type="gramStart"/>
      <w:r w:rsidRPr="00B7504E">
        <w:rPr>
          <w:rFonts w:ascii="Times New Roman" w:hAnsi="Times New Roman" w:cs="Times New Roman"/>
          <w:kern w:val="0"/>
          <w:sz w:val="24"/>
          <w:szCs w:val="24"/>
        </w:rPr>
        <w:t>деятельности</w:t>
      </w:r>
      <w:proofErr w:type="gramEnd"/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 так и во время урочной</w:t>
      </w:r>
      <w:r w:rsidR="00715E5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7504E">
        <w:rPr>
          <w:rFonts w:ascii="Times New Roman" w:hAnsi="Times New Roman" w:cs="Times New Roman"/>
          <w:kern w:val="0"/>
          <w:sz w:val="24"/>
          <w:szCs w:val="24"/>
        </w:rPr>
        <w:t xml:space="preserve">деятельности. </w:t>
      </w:r>
    </w:p>
    <w:p w:rsidR="00AC65C2" w:rsidRDefault="00AC65C2" w:rsidP="0004509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A377C5" w:rsidRDefault="00A377C5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A377C5" w:rsidRDefault="00A377C5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A377C5" w:rsidRDefault="00A377C5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A377C5" w:rsidRDefault="00A377C5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A377C5" w:rsidRDefault="00A377C5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A377C5" w:rsidRDefault="00A377C5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A377C5" w:rsidRDefault="00A377C5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A377C5" w:rsidRDefault="00A377C5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A377C5" w:rsidRDefault="00A377C5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A377C5" w:rsidRDefault="00A377C5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A377C5" w:rsidRDefault="00A377C5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A377C5" w:rsidRDefault="00A377C5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A377C5" w:rsidRDefault="00A377C5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A377C5" w:rsidRDefault="00A377C5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A377C5" w:rsidRDefault="00A377C5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A377C5" w:rsidRDefault="00A377C5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A377C5" w:rsidRDefault="00A377C5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A377C5" w:rsidRDefault="00A377C5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A377C5" w:rsidRDefault="00A377C5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7E3228" w:rsidRDefault="007E3228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7E3228" w:rsidRDefault="007E3228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A377C5" w:rsidRDefault="00A377C5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A377C5" w:rsidRDefault="00A377C5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715E52" w:rsidRDefault="00715E52" w:rsidP="00715E5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план АО</w:t>
      </w:r>
      <w:r w:rsidR="002C220C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П  (вариант 5.2.)</w:t>
      </w:r>
    </w:p>
    <w:p w:rsidR="00715E52" w:rsidRDefault="00715E52" w:rsidP="00715E52">
      <w:pPr>
        <w:pStyle w:val="a3"/>
        <w:jc w:val="center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715E52" w:rsidRDefault="00715E52" w:rsidP="00715E52">
      <w:pPr>
        <w:pStyle w:val="a3"/>
        <w:rPr>
          <w:rFonts w:ascii="Times New Roman" w:hAnsi="Times New Roman" w:cs="Times New Roman"/>
          <w:b/>
        </w:rPr>
      </w:pPr>
    </w:p>
    <w:tbl>
      <w:tblPr>
        <w:tblStyle w:val="a6"/>
        <w:tblW w:w="9571" w:type="dxa"/>
        <w:tblInd w:w="316" w:type="dxa"/>
        <w:shd w:val="clear" w:color="auto" w:fill="FFFFFF" w:themeFill="background1"/>
        <w:tblLook w:val="04A0"/>
      </w:tblPr>
      <w:tblGrid>
        <w:gridCol w:w="1734"/>
        <w:gridCol w:w="7"/>
        <w:gridCol w:w="1922"/>
        <w:gridCol w:w="793"/>
        <w:gridCol w:w="664"/>
        <w:gridCol w:w="655"/>
        <w:gridCol w:w="734"/>
        <w:gridCol w:w="734"/>
        <w:gridCol w:w="734"/>
        <w:gridCol w:w="797"/>
        <w:gridCol w:w="797"/>
      </w:tblGrid>
      <w:tr w:rsidR="00715E52" w:rsidTr="004B7E85">
        <w:tc>
          <w:tcPr>
            <w:tcW w:w="1741" w:type="dxa"/>
            <w:gridSpan w:val="2"/>
            <w:vMerge w:val="restart"/>
            <w:shd w:val="clear" w:color="auto" w:fill="FFFFFF" w:themeFill="background1"/>
          </w:tcPr>
          <w:p w:rsidR="00715E52" w:rsidRPr="004A3314" w:rsidRDefault="00715E52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1922" w:type="dxa"/>
            <w:vMerge w:val="restart"/>
            <w:shd w:val="clear" w:color="auto" w:fill="FFFFFF" w:themeFill="background1"/>
          </w:tcPr>
          <w:p w:rsidR="00715E52" w:rsidRPr="004A3314" w:rsidRDefault="00715E52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4314" w:type="dxa"/>
            <w:gridSpan w:val="6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1594" w:type="dxa"/>
            <w:gridSpan w:val="2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715E52" w:rsidTr="004B7E85">
        <w:tc>
          <w:tcPr>
            <w:tcW w:w="1741" w:type="dxa"/>
            <w:gridSpan w:val="2"/>
            <w:vMerge/>
            <w:shd w:val="clear" w:color="auto" w:fill="FFFFFF" w:themeFill="background1"/>
            <w:vAlign w:val="center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2" w:type="dxa"/>
            <w:vMerge/>
            <w:shd w:val="clear" w:color="auto" w:fill="FFFFFF" w:themeFill="background1"/>
            <w:vAlign w:val="center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3" w:type="dxa"/>
            <w:vMerge w:val="restart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доп</w:t>
            </w:r>
            <w:proofErr w:type="spellEnd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319" w:type="dxa"/>
            <w:gridSpan w:val="2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3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4</w:t>
            </w:r>
          </w:p>
        </w:tc>
        <w:tc>
          <w:tcPr>
            <w:tcW w:w="797" w:type="dxa"/>
            <w:vMerge w:val="restart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+</w:t>
            </w:r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доп</w:t>
            </w:r>
            <w:proofErr w:type="spellEnd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797" w:type="dxa"/>
            <w:vMerge w:val="restart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-</w:t>
            </w:r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</w:t>
            </w:r>
          </w:p>
          <w:p w:rsidR="00715E52" w:rsidRPr="004A3314" w:rsidRDefault="00715E52" w:rsidP="000B3CD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доп</w:t>
            </w:r>
            <w:proofErr w:type="spellEnd"/>
            <w:proofErr w:type="gramEnd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15E52" w:rsidTr="004B7E85">
        <w:tc>
          <w:tcPr>
            <w:tcW w:w="1741" w:type="dxa"/>
            <w:gridSpan w:val="2"/>
            <w:vMerge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2" w:type="dxa"/>
            <w:vMerge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+</w:t>
            </w:r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доп</w:t>
            </w:r>
            <w:proofErr w:type="spellEnd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655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-</w:t>
            </w:r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</w:t>
            </w:r>
          </w:p>
          <w:p w:rsidR="00715E52" w:rsidRPr="004A3314" w:rsidRDefault="00715E52" w:rsidP="000B3CD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доп</w:t>
            </w:r>
            <w:proofErr w:type="spellEnd"/>
            <w:proofErr w:type="gramEnd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vMerge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E52" w:rsidTr="004B7E85">
        <w:tc>
          <w:tcPr>
            <w:tcW w:w="9571" w:type="dxa"/>
            <w:gridSpan w:val="11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Обязательная часть</w:t>
            </w:r>
          </w:p>
        </w:tc>
      </w:tr>
      <w:tr w:rsidR="00715E52" w:rsidTr="004B7E85">
        <w:trPr>
          <w:trHeight w:val="265"/>
        </w:trPr>
        <w:tc>
          <w:tcPr>
            <w:tcW w:w="1741" w:type="dxa"/>
            <w:gridSpan w:val="2"/>
            <w:vMerge w:val="restart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Филология</w:t>
            </w:r>
          </w:p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793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5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715E52" w:rsidTr="004B7E85">
        <w:tc>
          <w:tcPr>
            <w:tcW w:w="1741" w:type="dxa"/>
            <w:gridSpan w:val="2"/>
            <w:vMerge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Литературное чтение</w:t>
            </w:r>
          </w:p>
        </w:tc>
        <w:tc>
          <w:tcPr>
            <w:tcW w:w="793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5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15E52" w:rsidTr="004B7E85">
        <w:tc>
          <w:tcPr>
            <w:tcW w:w="1741" w:type="dxa"/>
            <w:gridSpan w:val="2"/>
            <w:vMerge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:rsidR="00715E52" w:rsidRPr="001C7CCA" w:rsidRDefault="00715E52" w:rsidP="000B3CD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C7CCA">
              <w:rPr>
                <w:rFonts w:ascii="Times New Roman" w:hAnsi="Times New Roman" w:cs="Times New Roman"/>
                <w:bCs/>
                <w:sz w:val="16"/>
                <w:szCs w:val="16"/>
              </w:rPr>
              <w:t>Родной язык (русский)</w:t>
            </w:r>
          </w:p>
        </w:tc>
        <w:tc>
          <w:tcPr>
            <w:tcW w:w="793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Default="003D7C90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Default="003D7C90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715E52" w:rsidTr="004B7E85">
        <w:tc>
          <w:tcPr>
            <w:tcW w:w="1741" w:type="dxa"/>
            <w:gridSpan w:val="2"/>
            <w:vMerge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:rsidR="00715E52" w:rsidRPr="001C7CCA" w:rsidRDefault="00715E52" w:rsidP="000B3CD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793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Default="003D7C90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Default="003D7C90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715E52" w:rsidTr="004B7E85">
        <w:tc>
          <w:tcPr>
            <w:tcW w:w="1741" w:type="dxa"/>
            <w:gridSpan w:val="2"/>
            <w:vMerge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793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5E52" w:rsidTr="004B7E85">
        <w:tc>
          <w:tcPr>
            <w:tcW w:w="1741" w:type="dxa"/>
            <w:gridSpan w:val="2"/>
            <w:shd w:val="clear" w:color="auto" w:fill="FFFFFF" w:themeFill="background1"/>
          </w:tcPr>
          <w:p w:rsidR="00715E52" w:rsidRPr="004A3314" w:rsidRDefault="00715E52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922" w:type="dxa"/>
            <w:shd w:val="clear" w:color="auto" w:fill="FFFFFF" w:themeFill="background1"/>
          </w:tcPr>
          <w:p w:rsidR="00715E52" w:rsidRPr="004A3314" w:rsidRDefault="00715E52" w:rsidP="000B3CD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93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5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715E52" w:rsidTr="004B7E85">
        <w:tc>
          <w:tcPr>
            <w:tcW w:w="1741" w:type="dxa"/>
            <w:gridSpan w:val="2"/>
            <w:shd w:val="clear" w:color="auto" w:fill="FFFFFF" w:themeFill="background1"/>
          </w:tcPr>
          <w:p w:rsidR="00715E52" w:rsidRPr="004A3314" w:rsidRDefault="00715E52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Обществознание и естествознание</w:t>
            </w:r>
          </w:p>
        </w:tc>
        <w:tc>
          <w:tcPr>
            <w:tcW w:w="1922" w:type="dxa"/>
            <w:shd w:val="clear" w:color="auto" w:fill="FFFFFF" w:themeFill="background1"/>
          </w:tcPr>
          <w:p w:rsidR="00715E52" w:rsidRPr="004A3314" w:rsidRDefault="00715E52" w:rsidP="000B3CD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793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5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15E52" w:rsidTr="004B7E85">
        <w:tc>
          <w:tcPr>
            <w:tcW w:w="1741" w:type="dxa"/>
            <w:gridSpan w:val="2"/>
            <w:shd w:val="clear" w:color="auto" w:fill="FFFFFF" w:themeFill="background1"/>
          </w:tcPr>
          <w:p w:rsidR="00715E52" w:rsidRPr="004A3314" w:rsidRDefault="00715E52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922" w:type="dxa"/>
            <w:shd w:val="clear" w:color="auto" w:fill="FFFFFF" w:themeFill="background1"/>
          </w:tcPr>
          <w:p w:rsidR="00715E52" w:rsidRPr="004A3314" w:rsidRDefault="00715E52" w:rsidP="000B3CD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Cs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793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15E52" w:rsidTr="004B7E85">
        <w:tc>
          <w:tcPr>
            <w:tcW w:w="1741" w:type="dxa"/>
            <w:gridSpan w:val="2"/>
            <w:vMerge w:val="restart"/>
            <w:shd w:val="clear" w:color="auto" w:fill="FFFFFF" w:themeFill="background1"/>
          </w:tcPr>
          <w:p w:rsidR="00715E52" w:rsidRPr="004A3314" w:rsidRDefault="00715E52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sz w:val="18"/>
                <w:szCs w:val="18"/>
              </w:rPr>
              <w:t>Искусство</w:t>
            </w:r>
          </w:p>
        </w:tc>
        <w:tc>
          <w:tcPr>
            <w:tcW w:w="1922" w:type="dxa"/>
            <w:shd w:val="clear" w:color="auto" w:fill="FFFFFF" w:themeFill="background1"/>
          </w:tcPr>
          <w:p w:rsidR="00715E52" w:rsidRPr="004A3314" w:rsidRDefault="00715E52" w:rsidP="000B3CD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93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15E52" w:rsidTr="004B7E85">
        <w:tc>
          <w:tcPr>
            <w:tcW w:w="1741" w:type="dxa"/>
            <w:gridSpan w:val="2"/>
            <w:vMerge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FFFFF" w:themeFill="background1"/>
          </w:tcPr>
          <w:p w:rsidR="00715E52" w:rsidRPr="004A3314" w:rsidRDefault="00715E52" w:rsidP="000B3CD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93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15E52" w:rsidTr="004B7E85">
        <w:tc>
          <w:tcPr>
            <w:tcW w:w="1741" w:type="dxa"/>
            <w:gridSpan w:val="2"/>
            <w:shd w:val="clear" w:color="auto" w:fill="FFFFFF" w:themeFill="background1"/>
          </w:tcPr>
          <w:p w:rsidR="00715E52" w:rsidRPr="004A3314" w:rsidRDefault="00715E52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922" w:type="dxa"/>
            <w:shd w:val="clear" w:color="auto" w:fill="FFFFFF" w:themeFill="background1"/>
          </w:tcPr>
          <w:p w:rsidR="00715E52" w:rsidRPr="004A3314" w:rsidRDefault="00715E52" w:rsidP="000B3CD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Cs/>
                <w:sz w:val="18"/>
                <w:szCs w:val="18"/>
              </w:rPr>
              <w:t>Труд</w:t>
            </w:r>
          </w:p>
        </w:tc>
        <w:tc>
          <w:tcPr>
            <w:tcW w:w="793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15E52" w:rsidTr="004B7E85">
        <w:tc>
          <w:tcPr>
            <w:tcW w:w="1741" w:type="dxa"/>
            <w:gridSpan w:val="2"/>
            <w:shd w:val="clear" w:color="auto" w:fill="FFFFFF" w:themeFill="background1"/>
          </w:tcPr>
          <w:p w:rsidR="00715E52" w:rsidRPr="004A3314" w:rsidRDefault="00715E52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922" w:type="dxa"/>
            <w:shd w:val="clear" w:color="auto" w:fill="FFFFFF" w:themeFill="background1"/>
          </w:tcPr>
          <w:p w:rsidR="00715E52" w:rsidRPr="004A3314" w:rsidRDefault="00715E52" w:rsidP="000B3CD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793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5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715E52" w:rsidTr="004B7E85">
        <w:tc>
          <w:tcPr>
            <w:tcW w:w="3663" w:type="dxa"/>
            <w:gridSpan w:val="3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93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55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D7C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3D7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D7C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D7C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715E52" w:rsidTr="004B7E85">
        <w:tc>
          <w:tcPr>
            <w:tcW w:w="9571" w:type="dxa"/>
            <w:gridSpan w:val="11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715E52" w:rsidTr="004B7E85">
        <w:trPr>
          <w:trHeight w:val="155"/>
        </w:trPr>
        <w:tc>
          <w:tcPr>
            <w:tcW w:w="1734" w:type="dxa"/>
            <w:vMerge w:val="restart"/>
            <w:shd w:val="clear" w:color="auto" w:fill="FFFFFF" w:themeFill="background1"/>
          </w:tcPr>
          <w:p w:rsidR="00715E52" w:rsidRPr="00084294" w:rsidRDefault="00715E52" w:rsidP="000B3CD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84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язык и  литературное чтение</w:t>
            </w:r>
          </w:p>
        </w:tc>
        <w:tc>
          <w:tcPr>
            <w:tcW w:w="1929" w:type="dxa"/>
            <w:gridSpan w:val="2"/>
            <w:shd w:val="clear" w:color="auto" w:fill="FFFFFF" w:themeFill="background1"/>
            <w:vAlign w:val="center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793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15E52" w:rsidTr="004B7E85">
        <w:tc>
          <w:tcPr>
            <w:tcW w:w="1734" w:type="dxa"/>
            <w:vMerge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shd w:val="clear" w:color="auto" w:fill="FFFFFF" w:themeFill="background1"/>
            <w:vAlign w:val="center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Литературное чтение</w:t>
            </w:r>
          </w:p>
        </w:tc>
        <w:tc>
          <w:tcPr>
            <w:tcW w:w="793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15E52" w:rsidTr="004B7E85">
        <w:tc>
          <w:tcPr>
            <w:tcW w:w="1734" w:type="dxa"/>
            <w:vMerge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shd w:val="clear" w:color="auto" w:fill="FFFFFF" w:themeFill="background1"/>
            <w:vAlign w:val="center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793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15E52" w:rsidTr="004B7E85">
        <w:trPr>
          <w:trHeight w:val="440"/>
        </w:trPr>
        <w:tc>
          <w:tcPr>
            <w:tcW w:w="1734" w:type="dxa"/>
            <w:shd w:val="clear" w:color="auto" w:fill="FFFFFF" w:themeFill="background1"/>
          </w:tcPr>
          <w:p w:rsidR="00715E52" w:rsidRPr="004A3314" w:rsidRDefault="00715E52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929" w:type="dxa"/>
            <w:gridSpan w:val="2"/>
            <w:shd w:val="clear" w:color="auto" w:fill="FFFFFF" w:themeFill="background1"/>
          </w:tcPr>
          <w:p w:rsidR="00715E52" w:rsidRPr="004A3314" w:rsidRDefault="00715E52" w:rsidP="000B3CD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93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15E52" w:rsidTr="004B7E85">
        <w:tc>
          <w:tcPr>
            <w:tcW w:w="3663" w:type="dxa"/>
            <w:gridSpan w:val="3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Предельно допустимая  аудиторная учебная нагрузка</w:t>
            </w:r>
          </w:p>
        </w:tc>
        <w:tc>
          <w:tcPr>
            <w:tcW w:w="793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6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55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715E52" w:rsidTr="004B7E85">
        <w:tc>
          <w:tcPr>
            <w:tcW w:w="3663" w:type="dxa"/>
            <w:gridSpan w:val="3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A91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Направления внеурочной деятельности</w:t>
            </w: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 xml:space="preserve"> (исключая коррекционно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развивающую область)</w:t>
            </w:r>
          </w:p>
        </w:tc>
        <w:tc>
          <w:tcPr>
            <w:tcW w:w="793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5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715E52" w:rsidTr="004B7E85">
        <w:tc>
          <w:tcPr>
            <w:tcW w:w="1741" w:type="dxa"/>
            <w:gridSpan w:val="2"/>
            <w:vMerge w:val="restart"/>
            <w:shd w:val="clear" w:color="auto" w:fill="FFFFFF" w:themeFill="background1"/>
          </w:tcPr>
          <w:p w:rsidR="00715E52" w:rsidRPr="004A3314" w:rsidRDefault="00715E52" w:rsidP="000B3C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Коррекционно-развивающая область</w:t>
            </w:r>
          </w:p>
        </w:tc>
        <w:tc>
          <w:tcPr>
            <w:tcW w:w="1922" w:type="dxa"/>
            <w:vMerge w:val="restart"/>
            <w:shd w:val="clear" w:color="auto" w:fill="FFFFFF" w:themeFill="background1"/>
          </w:tcPr>
          <w:p w:rsidR="00715E52" w:rsidRPr="00EE2A15" w:rsidRDefault="00715E52" w:rsidP="000B3C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A15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Коррекционные курсы</w:t>
            </w:r>
          </w:p>
        </w:tc>
        <w:tc>
          <w:tcPr>
            <w:tcW w:w="4314" w:type="dxa"/>
            <w:gridSpan w:val="6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E52" w:rsidTr="004B7E85">
        <w:tc>
          <w:tcPr>
            <w:tcW w:w="1741" w:type="dxa"/>
            <w:gridSpan w:val="2"/>
            <w:vMerge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vMerge/>
            <w:shd w:val="clear" w:color="auto" w:fill="FFFFFF" w:themeFill="background1"/>
          </w:tcPr>
          <w:p w:rsidR="00715E52" w:rsidRPr="004A3314" w:rsidRDefault="00715E52" w:rsidP="000B3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доп</w:t>
            </w:r>
            <w:proofErr w:type="spellEnd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319" w:type="dxa"/>
            <w:gridSpan w:val="2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3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4</w:t>
            </w:r>
          </w:p>
        </w:tc>
        <w:tc>
          <w:tcPr>
            <w:tcW w:w="1594" w:type="dxa"/>
            <w:gridSpan w:val="2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715E52" w:rsidTr="004B7E85">
        <w:tc>
          <w:tcPr>
            <w:tcW w:w="1741" w:type="dxa"/>
            <w:gridSpan w:val="2"/>
            <w:vMerge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vMerge/>
            <w:shd w:val="clear" w:color="auto" w:fill="FFFFFF" w:themeFill="background1"/>
          </w:tcPr>
          <w:p w:rsidR="00715E52" w:rsidRPr="004A3314" w:rsidRDefault="00715E52" w:rsidP="000B3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+</w:t>
            </w:r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доп</w:t>
            </w:r>
            <w:proofErr w:type="spellEnd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655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-</w:t>
            </w:r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</w:t>
            </w:r>
          </w:p>
          <w:p w:rsidR="00715E52" w:rsidRPr="004A3314" w:rsidRDefault="00715E52" w:rsidP="000B3CD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доп</w:t>
            </w:r>
            <w:proofErr w:type="spellEnd"/>
            <w:proofErr w:type="gramEnd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+</w:t>
            </w:r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доп</w:t>
            </w:r>
            <w:proofErr w:type="spellEnd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-</w:t>
            </w:r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</w:t>
            </w:r>
          </w:p>
          <w:p w:rsidR="00715E52" w:rsidRPr="004A3314" w:rsidRDefault="00715E52" w:rsidP="000B3CD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доп</w:t>
            </w:r>
            <w:proofErr w:type="spellEnd"/>
            <w:proofErr w:type="gramEnd"/>
            <w:r w:rsidRPr="004A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15E52" w:rsidTr="004B7E85">
        <w:trPr>
          <w:trHeight w:val="242"/>
        </w:trPr>
        <w:tc>
          <w:tcPr>
            <w:tcW w:w="1741" w:type="dxa"/>
            <w:gridSpan w:val="2"/>
            <w:vMerge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FFFFF" w:themeFill="background1"/>
          </w:tcPr>
          <w:p w:rsidR="00715E52" w:rsidRPr="004A3314" w:rsidRDefault="00715E52" w:rsidP="000B3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793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15E52" w:rsidTr="004B7E85">
        <w:tc>
          <w:tcPr>
            <w:tcW w:w="1741" w:type="dxa"/>
            <w:gridSpan w:val="2"/>
            <w:vMerge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FFFFF" w:themeFill="background1"/>
          </w:tcPr>
          <w:p w:rsidR="00715E52" w:rsidRDefault="00715E52" w:rsidP="000B3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Произношение</w:t>
            </w:r>
          </w:p>
        </w:tc>
        <w:tc>
          <w:tcPr>
            <w:tcW w:w="793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15E52" w:rsidTr="004B7E85">
        <w:tc>
          <w:tcPr>
            <w:tcW w:w="1741" w:type="dxa"/>
            <w:gridSpan w:val="2"/>
            <w:vMerge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FFFFF" w:themeFill="background1"/>
          </w:tcPr>
          <w:p w:rsidR="00715E52" w:rsidRPr="004A3314" w:rsidRDefault="00715E52" w:rsidP="000B3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Логопедическая ритмика</w:t>
            </w:r>
          </w:p>
        </w:tc>
        <w:tc>
          <w:tcPr>
            <w:tcW w:w="793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15E52" w:rsidTr="004B7E85">
        <w:tc>
          <w:tcPr>
            <w:tcW w:w="1741" w:type="dxa"/>
            <w:gridSpan w:val="2"/>
            <w:vMerge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FFFFF" w:themeFill="background1"/>
          </w:tcPr>
          <w:p w:rsidR="00715E52" w:rsidRDefault="00715E52" w:rsidP="000B3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КРЗ с дефектологом</w:t>
            </w:r>
          </w:p>
          <w:p w:rsidR="00715E52" w:rsidRPr="004A3314" w:rsidRDefault="00715E52" w:rsidP="000B3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сетевому договору)</w:t>
            </w:r>
          </w:p>
        </w:tc>
        <w:tc>
          <w:tcPr>
            <w:tcW w:w="793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15E52" w:rsidTr="004B7E85">
        <w:tc>
          <w:tcPr>
            <w:tcW w:w="1741" w:type="dxa"/>
            <w:gridSpan w:val="2"/>
            <w:vMerge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FFFFF" w:themeFill="background1"/>
          </w:tcPr>
          <w:p w:rsidR="00715E52" w:rsidRDefault="00715E52" w:rsidP="000B3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КРЗ с психологом</w:t>
            </w:r>
          </w:p>
        </w:tc>
        <w:tc>
          <w:tcPr>
            <w:tcW w:w="793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15E52" w:rsidTr="004B7E85">
        <w:tc>
          <w:tcPr>
            <w:tcW w:w="3663" w:type="dxa"/>
            <w:gridSpan w:val="3"/>
            <w:shd w:val="clear" w:color="auto" w:fill="FFFFFF" w:themeFill="background1"/>
          </w:tcPr>
          <w:p w:rsidR="00715E52" w:rsidRPr="004A3314" w:rsidRDefault="00715E52" w:rsidP="000B3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и подгрупповая логопедическая работа</w:t>
            </w:r>
          </w:p>
        </w:tc>
        <w:tc>
          <w:tcPr>
            <w:tcW w:w="793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5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15E52" w:rsidTr="004B7E85">
        <w:tc>
          <w:tcPr>
            <w:tcW w:w="3663" w:type="dxa"/>
            <w:gridSpan w:val="3"/>
            <w:shd w:val="clear" w:color="auto" w:fill="FFFFFF" w:themeFill="background1"/>
          </w:tcPr>
          <w:p w:rsidR="00715E52" w:rsidRPr="004A3314" w:rsidRDefault="00715E52" w:rsidP="000B3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(коррекционно-развивающая область)</w:t>
            </w:r>
          </w:p>
        </w:tc>
        <w:tc>
          <w:tcPr>
            <w:tcW w:w="793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55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715E52" w:rsidTr="004B7E85">
        <w:tc>
          <w:tcPr>
            <w:tcW w:w="3663" w:type="dxa"/>
            <w:gridSpan w:val="3"/>
            <w:shd w:val="clear" w:color="auto" w:fill="FFFFFF" w:themeFill="background1"/>
          </w:tcPr>
          <w:p w:rsidR="00715E52" w:rsidRPr="004A3314" w:rsidRDefault="00715E52" w:rsidP="000B3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(направления внеурочной деятельности)</w:t>
            </w:r>
          </w:p>
        </w:tc>
        <w:tc>
          <w:tcPr>
            <w:tcW w:w="793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5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97" w:type="dxa"/>
            <w:shd w:val="clear" w:color="auto" w:fill="FFFFFF" w:themeFill="background1"/>
          </w:tcPr>
          <w:p w:rsidR="00715E52" w:rsidRPr="004A3314" w:rsidRDefault="00715E52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</w:tbl>
    <w:p w:rsidR="00715E52" w:rsidRDefault="00715E52" w:rsidP="00715E52"/>
    <w:p w:rsidR="007E3228" w:rsidRDefault="007E3228" w:rsidP="00715E52"/>
    <w:p w:rsidR="007E3228" w:rsidRDefault="007E3228" w:rsidP="00715E52"/>
    <w:p w:rsidR="007E3228" w:rsidRDefault="007E3228" w:rsidP="00715E52"/>
    <w:p w:rsidR="00715E52" w:rsidRPr="004261EE" w:rsidRDefault="00715E52" w:rsidP="00715E52">
      <w:pPr>
        <w:pStyle w:val="a3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261EE">
        <w:rPr>
          <w:rFonts w:ascii="Times New Roman" w:hAnsi="Times New Roman" w:cs="Times New Roman"/>
          <w:b/>
          <w:kern w:val="0"/>
          <w:sz w:val="24"/>
          <w:szCs w:val="24"/>
        </w:rPr>
        <w:t>Учебный план реализации адаптированной основной образовательной программы начального общего образования</w:t>
      </w:r>
    </w:p>
    <w:p w:rsidR="00715E52" w:rsidRPr="004261EE" w:rsidRDefault="00715E52" w:rsidP="00715E52">
      <w:pPr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261EE">
        <w:rPr>
          <w:rFonts w:ascii="Times New Roman" w:hAnsi="Times New Roman" w:cs="Times New Roman"/>
          <w:b/>
          <w:kern w:val="0"/>
          <w:sz w:val="24"/>
          <w:szCs w:val="24"/>
        </w:rPr>
        <w:t xml:space="preserve">обучающихся с 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НОДА</w:t>
      </w:r>
    </w:p>
    <w:p w:rsidR="005F0A20" w:rsidRPr="005F0A20" w:rsidRDefault="00715E52" w:rsidP="005F0A20">
      <w:pPr>
        <w:jc w:val="center"/>
      </w:pPr>
      <w:r>
        <w:rPr>
          <w:rFonts w:ascii="Times New Roman" w:hAnsi="Times New Roman" w:cs="Times New Roman"/>
          <w:b/>
          <w:kern w:val="0"/>
          <w:sz w:val="24"/>
          <w:szCs w:val="24"/>
        </w:rPr>
        <w:t>(вариант 6.1</w:t>
      </w:r>
      <w:r w:rsidRPr="004261EE">
        <w:rPr>
          <w:rFonts w:ascii="Times New Roman" w:hAnsi="Times New Roman" w:cs="Times New Roman"/>
          <w:b/>
          <w:kern w:val="0"/>
          <w:sz w:val="24"/>
          <w:szCs w:val="24"/>
        </w:rPr>
        <w:t>.)</w:t>
      </w:r>
    </w:p>
    <w:p w:rsidR="005F0A20" w:rsidRPr="006A0700" w:rsidRDefault="005F0A20" w:rsidP="00354F7A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Учебный пла</w:t>
      </w:r>
      <w:r>
        <w:rPr>
          <w:rFonts w:ascii="Times New Roman" w:hAnsi="Times New Roman" w:cs="Times New Roman"/>
          <w:kern w:val="0"/>
          <w:sz w:val="24"/>
          <w:szCs w:val="24"/>
        </w:rPr>
        <w:t>н составлен на основе варианта 6.1.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 «Примерной адаптированной основной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общеобразовательной программы начального общего образования </w:t>
      </w:r>
      <w:proofErr w:type="gramStart"/>
      <w:r w:rsidR="00354F7A">
        <w:rPr>
          <w:rFonts w:ascii="Times New Roman" w:hAnsi="Times New Roman" w:cs="Times New Roman"/>
          <w:kern w:val="0"/>
          <w:sz w:val="24"/>
          <w:szCs w:val="24"/>
        </w:rPr>
        <w:t>обучающихся</w:t>
      </w:r>
      <w:proofErr w:type="gramEnd"/>
      <w:r w:rsidR="00354F7A">
        <w:rPr>
          <w:rFonts w:ascii="Times New Roman" w:hAnsi="Times New Roman" w:cs="Times New Roman"/>
          <w:kern w:val="0"/>
          <w:sz w:val="24"/>
          <w:szCs w:val="24"/>
        </w:rPr>
        <w:t xml:space="preserve"> с НОДА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. В нем представлены семь предметных областей 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коррекционно-развивающая область. Содержание учебных предметов, входящих в состав</w:t>
      </w:r>
      <w:r w:rsidR="00354F7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каждой предметной области, обеспечивает целостное восприятие мира, с учетом особых</w:t>
      </w:r>
      <w:r w:rsidR="00354F7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54F7A">
        <w:rPr>
          <w:rFonts w:ascii="Times New Roman" w:hAnsi="Times New Roman" w:cs="Times New Roman"/>
          <w:kern w:val="0"/>
          <w:sz w:val="24"/>
          <w:szCs w:val="24"/>
        </w:rPr>
        <w:t xml:space="preserve">образовательных потребностей и возможностей </w:t>
      </w:r>
      <w:r w:rsidR="00354F7A">
        <w:rPr>
          <w:rFonts w:ascii="Times New Roman" w:hAnsi="Times New Roman" w:cs="Times New Roman"/>
          <w:kern w:val="0"/>
          <w:sz w:val="24"/>
          <w:szCs w:val="24"/>
        </w:rPr>
        <w:t>обучающихся с НОДА</w:t>
      </w:r>
      <w:r w:rsidR="00354F7A" w:rsidRPr="006A0700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354F7A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354F7A">
        <w:rPr>
          <w:rFonts w:ascii="Times New Roman" w:hAnsi="Times New Roman" w:cs="Times New Roman"/>
          <w:kern w:val="0"/>
          <w:sz w:val="24"/>
          <w:szCs w:val="24"/>
        </w:rPr>
        <w:t>Коррекционн</w:t>
      </w:r>
      <w:proofErr w:type="gramStart"/>
      <w:r w:rsidRPr="00354F7A">
        <w:rPr>
          <w:rFonts w:ascii="Times New Roman" w:hAnsi="Times New Roman" w:cs="Times New Roman"/>
          <w:kern w:val="0"/>
          <w:sz w:val="24"/>
          <w:szCs w:val="24"/>
        </w:rPr>
        <w:t>о</w:t>
      </w:r>
      <w:proofErr w:type="spellEnd"/>
      <w:r w:rsidRPr="00354F7A">
        <w:rPr>
          <w:rFonts w:ascii="Times New Roman" w:hAnsi="Times New Roman" w:cs="Times New Roman"/>
          <w:kern w:val="0"/>
          <w:sz w:val="24"/>
          <w:szCs w:val="24"/>
        </w:rPr>
        <w:t>-</w:t>
      </w:r>
      <w:proofErr w:type="gramEnd"/>
      <w:r w:rsidRPr="006A0700">
        <w:rPr>
          <w:kern w:val="0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развивающая область включена в структуру учебного плана с целью коррекции недостатков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психофизического развития обучающихся.</w:t>
      </w:r>
    </w:p>
    <w:p w:rsidR="005F0A20" w:rsidRPr="006A0700" w:rsidRDefault="005F0A20" w:rsidP="005F0A20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Учебный план состоит из двух частей — обязательной части и части, формируемой</w:t>
      </w:r>
    </w:p>
    <w:p w:rsidR="005F0A20" w:rsidRPr="006A0700" w:rsidRDefault="005F0A20" w:rsidP="005F0A20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участниками образовательных отношений.</w:t>
      </w:r>
    </w:p>
    <w:p w:rsidR="005F0A20" w:rsidRPr="006A0700" w:rsidRDefault="005F0A20" w:rsidP="005F0A20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Обязательная часть учебного плана отражает содержание образования, которое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обеспечивает достижение важнейших целей современного образования </w:t>
      </w:r>
      <w:r w:rsidR="00354F7A">
        <w:rPr>
          <w:rFonts w:ascii="Times New Roman" w:hAnsi="Times New Roman" w:cs="Times New Roman"/>
          <w:kern w:val="0"/>
          <w:sz w:val="24"/>
          <w:szCs w:val="24"/>
        </w:rPr>
        <w:t>обучающихся с НОДА</w:t>
      </w:r>
      <w:r w:rsidR="00354F7A" w:rsidRPr="006A0700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:</w:t>
      </w:r>
    </w:p>
    <w:p w:rsidR="005F0A20" w:rsidRPr="006A0700" w:rsidRDefault="005F0A20" w:rsidP="005F0A20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-формирование социальных компетенций, обеспечивающих овладение системой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социальных отношений и социальное развитие обучающегося, а также его интеграцию в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социальное окружение;</w:t>
      </w:r>
    </w:p>
    <w:p w:rsidR="005F0A20" w:rsidRPr="006A0700" w:rsidRDefault="005F0A20" w:rsidP="005F0A20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-готовность </w:t>
      </w:r>
      <w:proofErr w:type="gramStart"/>
      <w:r w:rsidRPr="006A0700">
        <w:rPr>
          <w:rFonts w:ascii="Times New Roman" w:hAnsi="Times New Roman" w:cs="Times New Roman"/>
          <w:kern w:val="0"/>
          <w:sz w:val="24"/>
          <w:szCs w:val="24"/>
        </w:rPr>
        <w:t>обучающихся</w:t>
      </w:r>
      <w:proofErr w:type="gramEnd"/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 к продолжению образования на последующей ступени основного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общего образования;</w:t>
      </w:r>
    </w:p>
    <w:p w:rsidR="005F0A20" w:rsidRPr="006A0700" w:rsidRDefault="005F0A20" w:rsidP="005F0A20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-формирование основ нравственного развития обучающихся, приобщение их к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общекультурным, национальным и этнокультурным ценностям;</w:t>
      </w:r>
    </w:p>
    <w:p w:rsidR="005F0A20" w:rsidRPr="006A0700" w:rsidRDefault="005F0A20" w:rsidP="005F0A20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-формирование здорового образа жизни, элементарных правил поведения в экстремальных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ситуациях;</w:t>
      </w:r>
    </w:p>
    <w:p w:rsidR="005F0A20" w:rsidRPr="006A0700" w:rsidRDefault="005F0A20" w:rsidP="005F0A20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-личностное развитие </w:t>
      </w:r>
      <w:proofErr w:type="gramStart"/>
      <w:r w:rsidRPr="006A0700">
        <w:rPr>
          <w:rFonts w:ascii="Times New Roman" w:hAnsi="Times New Roman" w:cs="Times New Roman"/>
          <w:kern w:val="0"/>
          <w:sz w:val="24"/>
          <w:szCs w:val="24"/>
        </w:rPr>
        <w:t>обучающегося</w:t>
      </w:r>
      <w:proofErr w:type="gramEnd"/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 в соответствии с его индивидуальностью.</w:t>
      </w:r>
    </w:p>
    <w:p w:rsidR="005F0A20" w:rsidRPr="006A0700" w:rsidRDefault="005F0A20" w:rsidP="005F0A20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i/>
          <w:iCs/>
          <w:kern w:val="0"/>
          <w:sz w:val="24"/>
          <w:szCs w:val="24"/>
        </w:rPr>
        <w:t>Часть учебного плана, формируемая участниками образовательных отношений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обеспечивает реализацию особых (специфических) образовательных потребностей,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характерных для </w:t>
      </w:r>
      <w:r>
        <w:rPr>
          <w:rFonts w:ascii="Times New Roman" w:hAnsi="Times New Roman" w:cs="Times New Roman"/>
          <w:kern w:val="0"/>
          <w:sz w:val="24"/>
          <w:szCs w:val="24"/>
        </w:rPr>
        <w:t>обучающихся с НОДА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,</w:t>
      </w:r>
      <w:proofErr w:type="gramEnd"/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 а также индивидуальных потребностей каждого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обучающегося. </w:t>
      </w:r>
    </w:p>
    <w:p w:rsidR="005F0A20" w:rsidRPr="006A0700" w:rsidRDefault="005F0A20" w:rsidP="005F0A20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Обязательным компонентом учебного плана является </w:t>
      </w:r>
      <w:r w:rsidRPr="006A0700">
        <w:rPr>
          <w:rFonts w:ascii="Times New Roman" w:hAnsi="Times New Roman" w:cs="Times New Roman"/>
          <w:i/>
          <w:iCs/>
          <w:kern w:val="0"/>
          <w:sz w:val="24"/>
          <w:szCs w:val="24"/>
        </w:rPr>
        <w:t>внеурочная деятельность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. В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соответствии с требованиями ФГОС НОО </w:t>
      </w:r>
      <w:proofErr w:type="gramStart"/>
      <w:r w:rsidRPr="006A0700">
        <w:rPr>
          <w:rFonts w:ascii="Times New Roman" w:hAnsi="Times New Roman" w:cs="Times New Roman"/>
          <w:kern w:val="0"/>
          <w:sz w:val="24"/>
          <w:szCs w:val="24"/>
        </w:rPr>
        <w:t>обучающихся</w:t>
      </w:r>
      <w:proofErr w:type="gramEnd"/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 с ОВЗ внеурочная деятельность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организуется по направлениям развития личности (духовно-нравственное, социальное,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A0700">
        <w:rPr>
          <w:rFonts w:ascii="Times New Roman" w:hAnsi="Times New Roman" w:cs="Times New Roman"/>
          <w:kern w:val="0"/>
          <w:sz w:val="24"/>
          <w:szCs w:val="24"/>
        </w:rPr>
        <w:t>общеинтеллектуальное</w:t>
      </w:r>
      <w:proofErr w:type="spellEnd"/>
      <w:r w:rsidRPr="006A0700">
        <w:rPr>
          <w:rFonts w:ascii="Times New Roman" w:hAnsi="Times New Roman" w:cs="Times New Roman"/>
          <w:kern w:val="0"/>
          <w:sz w:val="24"/>
          <w:szCs w:val="24"/>
        </w:rPr>
        <w:t>, общекультурное, спортивно-оздоровительное).</w:t>
      </w:r>
    </w:p>
    <w:p w:rsidR="005F0A20" w:rsidRDefault="005F0A20" w:rsidP="005F0A20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i/>
          <w:iCs/>
          <w:kern w:val="0"/>
          <w:sz w:val="24"/>
          <w:szCs w:val="24"/>
        </w:rPr>
        <w:t>Коррекционно-развивающая область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, согласно требованиям Стандарта, является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обязательной частью внеурочной деятельности и представлено фронтальными 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индивидуальными коррекционно-развивающими занятиями (логопедическими 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A0700">
        <w:rPr>
          <w:rFonts w:ascii="Times New Roman" w:hAnsi="Times New Roman" w:cs="Times New Roman"/>
          <w:kern w:val="0"/>
          <w:sz w:val="24"/>
          <w:szCs w:val="24"/>
        </w:rPr>
        <w:t>психокоррекционными</w:t>
      </w:r>
      <w:proofErr w:type="spellEnd"/>
      <w:r w:rsidRPr="006A0700">
        <w:rPr>
          <w:rFonts w:ascii="Times New Roman" w:hAnsi="Times New Roman" w:cs="Times New Roman"/>
          <w:kern w:val="0"/>
          <w:sz w:val="24"/>
          <w:szCs w:val="24"/>
        </w:rPr>
        <w:t>), направленными на коррекцию дефекта 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формирование навыков адаптации личности в современных жизненных условиях. </w:t>
      </w:r>
    </w:p>
    <w:p w:rsidR="005F0A20" w:rsidRPr="006A0700" w:rsidRDefault="005F0A20" w:rsidP="005F0A20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Сроки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освоения АООП НОО (вариант 6.1.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kern w:val="0"/>
          <w:sz w:val="24"/>
          <w:szCs w:val="24"/>
        </w:rPr>
        <w:t>обучающихся с НОДА  составляют 4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года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 xml:space="preserve"> .</w:t>
      </w:r>
      <w:proofErr w:type="gramEnd"/>
    </w:p>
    <w:p w:rsidR="005F0A20" w:rsidRDefault="005F0A20" w:rsidP="005F0A20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Продолжительность учебного года на первой ступени общего образования составляет 34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недели, в 1 и 1 </w:t>
      </w:r>
      <w:proofErr w:type="gramStart"/>
      <w:r w:rsidRPr="006A0700">
        <w:rPr>
          <w:rFonts w:ascii="Times New Roman" w:hAnsi="Times New Roman" w:cs="Times New Roman"/>
          <w:kern w:val="0"/>
          <w:sz w:val="24"/>
          <w:szCs w:val="24"/>
        </w:rPr>
        <w:t>дополнительном</w:t>
      </w:r>
      <w:proofErr w:type="gramEnd"/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 классах — 33 недели. Продолжительность каникул в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течение учебного года составляет не менее 30 календарных дней, летом — не менее 8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недель. Для обучающихся </w:t>
      </w:r>
      <w:r w:rsidR="00354F7A">
        <w:rPr>
          <w:rFonts w:ascii="Times New Roman" w:hAnsi="Times New Roman" w:cs="Times New Roman"/>
          <w:kern w:val="0"/>
          <w:sz w:val="24"/>
          <w:szCs w:val="24"/>
        </w:rPr>
        <w:t>1 классов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 устанавливаются в течение года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дополнительные недельные каникулы.</w:t>
      </w:r>
    </w:p>
    <w:p w:rsidR="00715E52" w:rsidRDefault="00715E52" w:rsidP="00715E52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7E3228" w:rsidRDefault="007E3228" w:rsidP="00715E52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7E3228" w:rsidRDefault="007E3228" w:rsidP="00715E52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7E3228" w:rsidRDefault="007E3228" w:rsidP="00715E52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5F0A20" w:rsidRDefault="005F0A20" w:rsidP="005F0A2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план АО</w:t>
      </w:r>
      <w:r w:rsidR="002C220C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П  (вариант 6.1.)</w:t>
      </w:r>
    </w:p>
    <w:p w:rsidR="00715E52" w:rsidRDefault="00715E52" w:rsidP="00715E52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tbl>
      <w:tblPr>
        <w:tblStyle w:val="a6"/>
        <w:tblW w:w="9903" w:type="dxa"/>
        <w:tblLook w:val="04A0"/>
      </w:tblPr>
      <w:tblGrid>
        <w:gridCol w:w="1893"/>
        <w:gridCol w:w="57"/>
        <w:gridCol w:w="2003"/>
        <w:gridCol w:w="1139"/>
        <w:gridCol w:w="1246"/>
        <w:gridCol w:w="1348"/>
        <w:gridCol w:w="1354"/>
        <w:gridCol w:w="863"/>
      </w:tblGrid>
      <w:tr w:rsidR="005F0A20" w:rsidRPr="00870E9D" w:rsidTr="000B3CDB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5F0A20" w:rsidRPr="00870E9D" w:rsidTr="000B3C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 классы</w:t>
            </w:r>
          </w:p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proofErr w:type="gramStart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,б</w:t>
            </w:r>
            <w:proofErr w:type="gramEnd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,в,г,д,е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 классы</w:t>
            </w:r>
          </w:p>
          <w:p w:rsidR="005F0A20" w:rsidRPr="00870E9D" w:rsidRDefault="005F0A20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proofErr w:type="gramStart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,б</w:t>
            </w:r>
            <w:proofErr w:type="gramEnd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,в,г,д,е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3 классы</w:t>
            </w:r>
          </w:p>
          <w:p w:rsidR="005F0A20" w:rsidRPr="00870E9D" w:rsidRDefault="005F0A20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proofErr w:type="gramStart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,б</w:t>
            </w:r>
            <w:proofErr w:type="gramEnd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,в,г,д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4 классы</w:t>
            </w:r>
          </w:p>
          <w:p w:rsidR="005F0A20" w:rsidRPr="00870E9D" w:rsidRDefault="005F0A20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proofErr w:type="gramStart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,б</w:t>
            </w:r>
            <w:proofErr w:type="gramEnd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,в,г,д,е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0A20" w:rsidRPr="00870E9D" w:rsidTr="000B3CDB">
        <w:tc>
          <w:tcPr>
            <w:tcW w:w="9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Обязательная часть</w:t>
            </w:r>
          </w:p>
        </w:tc>
      </w:tr>
      <w:tr w:rsidR="005F0A20" w:rsidRPr="00870E9D" w:rsidTr="000B3CDB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0" w:rsidRPr="00870E9D" w:rsidRDefault="005F0A20" w:rsidP="000B3C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язык и  литературное чтение</w:t>
            </w:r>
          </w:p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</w:tr>
      <w:tr w:rsidR="005F0A20" w:rsidRPr="00870E9D" w:rsidTr="000B3C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Литературное чтение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5F0A20" w:rsidRPr="00870E9D" w:rsidTr="000B3CDB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Родной язык </w:t>
            </w:r>
          </w:p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 литературное чтение на родном языке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Родной язык</w:t>
            </w:r>
          </w:p>
          <w:p w:rsidR="005F0A20" w:rsidRPr="00870E9D" w:rsidRDefault="005F0A20" w:rsidP="000B3C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(русский)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 w:rsidR="005F0A20" w:rsidRPr="00870E9D" w:rsidTr="000B3C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 w:rsidR="005F0A20" w:rsidRPr="00870E9D" w:rsidTr="000B3CDB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</w:t>
            </w:r>
            <w:proofErr w:type="gramStart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к(</w:t>
            </w:r>
            <w:proofErr w:type="gramEnd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F0A20" w:rsidRPr="00870E9D" w:rsidTr="000B3CDB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5F0A20" w:rsidRPr="00870E9D" w:rsidTr="000B3CDB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Обществознание и естествознание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5F0A20" w:rsidRPr="00870E9D" w:rsidTr="000B3CDB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5F0A20" w:rsidRPr="00870E9D" w:rsidTr="000B3CDB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Искусство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5F0A20" w:rsidRPr="00870E9D" w:rsidTr="000B3C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5F0A20" w:rsidRPr="00870E9D" w:rsidTr="000B3CDB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5F0A20" w:rsidRPr="00870E9D" w:rsidTr="000B3CDB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5F0A20" w:rsidRPr="00870E9D" w:rsidTr="000B3CDB"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</w:p>
        </w:tc>
      </w:tr>
      <w:tr w:rsidR="005F0A20" w:rsidRPr="00870E9D" w:rsidTr="000B3CDB">
        <w:tc>
          <w:tcPr>
            <w:tcW w:w="9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5F0A20" w:rsidRPr="00870E9D" w:rsidTr="000B3CDB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F0A20" w:rsidRPr="00870E9D" w:rsidTr="000B3CDB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A20" w:rsidRPr="00870E9D" w:rsidRDefault="005F0A20" w:rsidP="000B3C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язык и  литературное чтение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5F0A20" w:rsidRPr="00870E9D" w:rsidTr="000B3CDB"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0" w:rsidRPr="00870E9D" w:rsidRDefault="005F0A20" w:rsidP="000B3C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Литературное чтение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5F0A20" w:rsidRPr="00870E9D" w:rsidTr="000B3CDB"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sz w:val="18"/>
                <w:szCs w:val="18"/>
              </w:rPr>
              <w:t>Предельно допустимая  аудиторная учебная нагрузка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</w:tr>
      <w:tr w:rsidR="005F0A20" w:rsidRPr="00870E9D" w:rsidTr="000B3CDB"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sz w:val="18"/>
                <w:szCs w:val="18"/>
              </w:rPr>
              <w:t>Направления внеурочной деятельности (исключая коррекционно-развивающую область)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5F0A20" w:rsidRPr="00870E9D" w:rsidTr="000B3CDB">
        <w:trPr>
          <w:trHeight w:val="210"/>
        </w:trPr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Коррекционно-развивающая область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0" w:rsidRDefault="005F0A20" w:rsidP="000B3CD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2BAC">
              <w:rPr>
                <w:rFonts w:ascii="Times New Roman" w:hAnsi="Times New Roman" w:cs="Times New Roman"/>
                <w:sz w:val="16"/>
                <w:szCs w:val="16"/>
              </w:rPr>
              <w:t>Коррекционно</w:t>
            </w:r>
            <w:proofErr w:type="spellEnd"/>
            <w:r w:rsidRPr="00622BAC">
              <w:rPr>
                <w:rFonts w:ascii="Times New Roman" w:hAnsi="Times New Roman" w:cs="Times New Roman"/>
                <w:sz w:val="16"/>
                <w:szCs w:val="16"/>
              </w:rPr>
              <w:t xml:space="preserve">  – развивающие занятия   </w:t>
            </w:r>
          </w:p>
          <w:p w:rsidR="005F0A20" w:rsidRPr="00870E9D" w:rsidRDefault="005F0A20" w:rsidP="000B3CD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психологом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5F0A20" w:rsidRPr="00870E9D" w:rsidTr="000B3CDB">
        <w:trPr>
          <w:trHeight w:val="195"/>
        </w:trPr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0" w:rsidRDefault="005F0A20" w:rsidP="000B3CD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2BAC">
              <w:rPr>
                <w:rFonts w:ascii="Times New Roman" w:hAnsi="Times New Roman" w:cs="Times New Roman"/>
                <w:sz w:val="16"/>
                <w:szCs w:val="16"/>
              </w:rPr>
              <w:t>Коррекционно</w:t>
            </w:r>
            <w:proofErr w:type="spellEnd"/>
            <w:r w:rsidRPr="00622BAC">
              <w:rPr>
                <w:rFonts w:ascii="Times New Roman" w:hAnsi="Times New Roman" w:cs="Times New Roman"/>
                <w:sz w:val="16"/>
                <w:szCs w:val="16"/>
              </w:rPr>
              <w:t xml:space="preserve">  – развивающие занятия   </w:t>
            </w:r>
          </w:p>
          <w:p w:rsidR="005F0A20" w:rsidRPr="00870E9D" w:rsidRDefault="005F0A20" w:rsidP="000B3CD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логопедом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5F0A20" w:rsidRPr="00870E9D" w:rsidTr="000B3CDB">
        <w:trPr>
          <w:trHeight w:val="195"/>
        </w:trPr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0" w:rsidRDefault="005F0A20" w:rsidP="000B3CD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2BAC">
              <w:rPr>
                <w:rFonts w:ascii="Times New Roman" w:hAnsi="Times New Roman" w:cs="Times New Roman"/>
                <w:sz w:val="16"/>
                <w:szCs w:val="16"/>
              </w:rPr>
              <w:t>Коррекционно</w:t>
            </w:r>
            <w:proofErr w:type="spellEnd"/>
            <w:r w:rsidRPr="00622BAC">
              <w:rPr>
                <w:rFonts w:ascii="Times New Roman" w:hAnsi="Times New Roman" w:cs="Times New Roman"/>
                <w:sz w:val="16"/>
                <w:szCs w:val="16"/>
              </w:rPr>
              <w:t xml:space="preserve">  – развивающие занятия   </w:t>
            </w:r>
          </w:p>
          <w:p w:rsidR="005F0A20" w:rsidRPr="00870E9D" w:rsidRDefault="005F0A20" w:rsidP="000B3CD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педагогом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5F0A20" w:rsidRPr="00870E9D" w:rsidTr="000B3CDB">
        <w:trPr>
          <w:trHeight w:val="227"/>
        </w:trPr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0" w:rsidRPr="00870E9D" w:rsidRDefault="005F0A20" w:rsidP="000B3CD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и подгрупповая логопедическая работа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5F0A20" w:rsidRPr="00870E9D" w:rsidTr="000B3CDB">
        <w:trPr>
          <w:trHeight w:val="227"/>
        </w:trPr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0" w:rsidRPr="00870E9D" w:rsidRDefault="005F0A20" w:rsidP="000B3CD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(коррекционно-развивающая область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5F0A20" w:rsidRPr="00870E9D" w:rsidTr="000B3CDB">
        <w:trPr>
          <w:trHeight w:val="227"/>
        </w:trPr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20" w:rsidRDefault="005F0A20" w:rsidP="000B3CD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(направления внеурочной деятельности)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20" w:rsidRPr="00870E9D" w:rsidRDefault="005F0A20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</w:tr>
    </w:tbl>
    <w:p w:rsidR="00715E52" w:rsidRDefault="00715E52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7E3228" w:rsidRDefault="007E3228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7E3228" w:rsidRDefault="007E3228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7E3228" w:rsidRDefault="007E3228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7E3228" w:rsidRDefault="007E3228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7E3228" w:rsidRDefault="007E3228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7E3228" w:rsidRDefault="007E3228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4B7E85" w:rsidRDefault="004B7E85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5F0A20" w:rsidRDefault="005F0A20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5F0A20" w:rsidRPr="004261EE" w:rsidRDefault="005F0A20" w:rsidP="005F0A20">
      <w:pPr>
        <w:pStyle w:val="a3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261EE">
        <w:rPr>
          <w:rFonts w:ascii="Times New Roman" w:hAnsi="Times New Roman" w:cs="Times New Roman"/>
          <w:b/>
          <w:kern w:val="0"/>
          <w:sz w:val="24"/>
          <w:szCs w:val="24"/>
        </w:rPr>
        <w:t>Учебный план реализации адаптированной основной образовательной программы начального общего образования</w:t>
      </w:r>
    </w:p>
    <w:p w:rsidR="005F0A20" w:rsidRPr="004261EE" w:rsidRDefault="005F0A20" w:rsidP="005F0A20">
      <w:pPr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261EE">
        <w:rPr>
          <w:rFonts w:ascii="Times New Roman" w:hAnsi="Times New Roman" w:cs="Times New Roman"/>
          <w:b/>
          <w:kern w:val="0"/>
          <w:sz w:val="24"/>
          <w:szCs w:val="24"/>
        </w:rPr>
        <w:t xml:space="preserve">обучающихся с 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ЗПР</w:t>
      </w:r>
    </w:p>
    <w:p w:rsidR="005F0A20" w:rsidRPr="005F0A20" w:rsidRDefault="005F0A20" w:rsidP="005F0A20">
      <w:pPr>
        <w:jc w:val="center"/>
      </w:pPr>
      <w:r>
        <w:rPr>
          <w:rFonts w:ascii="Times New Roman" w:hAnsi="Times New Roman" w:cs="Times New Roman"/>
          <w:b/>
          <w:kern w:val="0"/>
          <w:sz w:val="24"/>
          <w:szCs w:val="24"/>
        </w:rPr>
        <w:t>(вариант 7.1</w:t>
      </w:r>
      <w:r w:rsidRPr="004261EE">
        <w:rPr>
          <w:rFonts w:ascii="Times New Roman" w:hAnsi="Times New Roman" w:cs="Times New Roman"/>
          <w:b/>
          <w:kern w:val="0"/>
          <w:sz w:val="24"/>
          <w:szCs w:val="24"/>
        </w:rPr>
        <w:t>.)</w:t>
      </w:r>
    </w:p>
    <w:p w:rsidR="00354F7A" w:rsidRPr="006A0700" w:rsidRDefault="00354F7A" w:rsidP="00354F7A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Учебный пла</w:t>
      </w:r>
      <w:r>
        <w:rPr>
          <w:rFonts w:ascii="Times New Roman" w:hAnsi="Times New Roman" w:cs="Times New Roman"/>
          <w:kern w:val="0"/>
          <w:sz w:val="24"/>
          <w:szCs w:val="24"/>
        </w:rPr>
        <w:t>н составлен на основе варианта 7.1.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 «Примерной адаптированной основной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общеобразовательной программы начального общего образования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слабовидящих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обучающихся». В нем представлены семь предметных областей 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коррекционно-развивающая область. Содержание учебных предметов, входящих в состав</w:t>
      </w:r>
    </w:p>
    <w:p w:rsidR="00354F7A" w:rsidRPr="006A0700" w:rsidRDefault="00354F7A" w:rsidP="00354F7A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каждой предметной области, обеспечивает целостное восприятие мира, с учетом </w:t>
      </w:r>
      <w:proofErr w:type="gramStart"/>
      <w:r w:rsidRPr="006A0700">
        <w:rPr>
          <w:rFonts w:ascii="Times New Roman" w:hAnsi="Times New Roman" w:cs="Times New Roman"/>
          <w:kern w:val="0"/>
          <w:sz w:val="24"/>
          <w:szCs w:val="24"/>
        </w:rPr>
        <w:t>особых</w:t>
      </w:r>
      <w:proofErr w:type="gramEnd"/>
    </w:p>
    <w:p w:rsidR="00354F7A" w:rsidRPr="006A0700" w:rsidRDefault="00354F7A" w:rsidP="00354F7A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54F7A">
        <w:rPr>
          <w:rFonts w:ascii="Times New Roman" w:hAnsi="Times New Roman" w:cs="Times New Roman"/>
          <w:kern w:val="0"/>
          <w:sz w:val="24"/>
          <w:szCs w:val="24"/>
        </w:rPr>
        <w:t xml:space="preserve">образовательных потребностей и возможностей </w:t>
      </w:r>
      <w:r>
        <w:rPr>
          <w:rFonts w:ascii="Times New Roman" w:hAnsi="Times New Roman" w:cs="Times New Roman"/>
          <w:kern w:val="0"/>
          <w:sz w:val="24"/>
          <w:szCs w:val="24"/>
        </w:rPr>
        <w:t>обучающихся с ЗПР</w:t>
      </w:r>
      <w:r w:rsidRPr="00354F7A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354F7A">
        <w:rPr>
          <w:rFonts w:ascii="Times New Roman" w:hAnsi="Times New Roman" w:cs="Times New Roman"/>
          <w:kern w:val="0"/>
          <w:sz w:val="24"/>
          <w:szCs w:val="24"/>
        </w:rPr>
        <w:t>Коррекционн</w:t>
      </w:r>
      <w:proofErr w:type="gramStart"/>
      <w:r w:rsidRPr="00354F7A">
        <w:rPr>
          <w:rFonts w:ascii="Times New Roman" w:hAnsi="Times New Roman" w:cs="Times New Roman"/>
          <w:kern w:val="0"/>
          <w:sz w:val="24"/>
          <w:szCs w:val="24"/>
        </w:rPr>
        <w:t>о</w:t>
      </w:r>
      <w:proofErr w:type="spellEnd"/>
      <w:r w:rsidRPr="00354F7A">
        <w:rPr>
          <w:rFonts w:ascii="Times New Roman" w:hAnsi="Times New Roman" w:cs="Times New Roman"/>
          <w:kern w:val="0"/>
          <w:sz w:val="24"/>
          <w:szCs w:val="24"/>
        </w:rPr>
        <w:t>-</w:t>
      </w:r>
      <w:proofErr w:type="gramEnd"/>
      <w:r w:rsidRPr="00354F7A">
        <w:rPr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развивающая область включена в структуру учебного плана с целью коррекции недостатков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психофизического развития обучающихся.</w:t>
      </w:r>
    </w:p>
    <w:p w:rsidR="00354F7A" w:rsidRPr="006A0700" w:rsidRDefault="00354F7A" w:rsidP="00354F7A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Учебный план состоит из двух частей — обязательной части и части, формируемой</w:t>
      </w:r>
    </w:p>
    <w:p w:rsidR="00354F7A" w:rsidRPr="006A0700" w:rsidRDefault="00354F7A" w:rsidP="00354F7A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участниками образовательных отношений.</w:t>
      </w:r>
    </w:p>
    <w:p w:rsidR="00354F7A" w:rsidRPr="006A0700" w:rsidRDefault="00354F7A" w:rsidP="00354F7A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Обязательная часть учебного плана отражает содержание образования, которое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обеспечивает достижение важнейших целей современного образования </w:t>
      </w:r>
      <w:r w:rsidR="00C30FA9">
        <w:rPr>
          <w:rFonts w:ascii="Times New Roman" w:hAnsi="Times New Roman" w:cs="Times New Roman"/>
          <w:kern w:val="0"/>
          <w:sz w:val="24"/>
          <w:szCs w:val="24"/>
        </w:rPr>
        <w:t>обучающихся с ЗПР</w:t>
      </w:r>
      <w:r>
        <w:rPr>
          <w:rFonts w:ascii="Times New Roman" w:hAnsi="Times New Roman" w:cs="Times New Roman"/>
          <w:kern w:val="0"/>
          <w:sz w:val="24"/>
          <w:szCs w:val="24"/>
        </w:rPr>
        <w:t>:</w:t>
      </w:r>
    </w:p>
    <w:p w:rsidR="00354F7A" w:rsidRPr="006A0700" w:rsidRDefault="00354F7A" w:rsidP="00354F7A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-формирование социальных компетенций, обеспечивающих овладение системой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социальных отношений и социальное развитие обучающегося, а также его интеграцию в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социальное окружение;</w:t>
      </w:r>
    </w:p>
    <w:p w:rsidR="00354F7A" w:rsidRPr="006A0700" w:rsidRDefault="00354F7A" w:rsidP="00354F7A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-готовность </w:t>
      </w:r>
      <w:proofErr w:type="gramStart"/>
      <w:r w:rsidRPr="006A0700">
        <w:rPr>
          <w:rFonts w:ascii="Times New Roman" w:hAnsi="Times New Roman" w:cs="Times New Roman"/>
          <w:kern w:val="0"/>
          <w:sz w:val="24"/>
          <w:szCs w:val="24"/>
        </w:rPr>
        <w:t>обучающихся</w:t>
      </w:r>
      <w:proofErr w:type="gramEnd"/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 к продолжению образования на последующей ступени основного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общего образования;</w:t>
      </w:r>
    </w:p>
    <w:p w:rsidR="00354F7A" w:rsidRPr="006A0700" w:rsidRDefault="00354F7A" w:rsidP="00354F7A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-формирование основ нравственного развития обучающихся, приобщение их к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общекультурным, национальным и этнокультурным ценностям;</w:t>
      </w:r>
    </w:p>
    <w:p w:rsidR="00354F7A" w:rsidRPr="006A0700" w:rsidRDefault="00354F7A" w:rsidP="00354F7A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-формирование здорового образа жизни, элементарных правил поведения в экстремальных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ситуациях;</w:t>
      </w:r>
    </w:p>
    <w:p w:rsidR="00354F7A" w:rsidRPr="006A0700" w:rsidRDefault="00354F7A" w:rsidP="00354F7A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-личностное развитие </w:t>
      </w:r>
      <w:proofErr w:type="gramStart"/>
      <w:r w:rsidRPr="006A0700">
        <w:rPr>
          <w:rFonts w:ascii="Times New Roman" w:hAnsi="Times New Roman" w:cs="Times New Roman"/>
          <w:kern w:val="0"/>
          <w:sz w:val="24"/>
          <w:szCs w:val="24"/>
        </w:rPr>
        <w:t>обучающегося</w:t>
      </w:r>
      <w:proofErr w:type="gramEnd"/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 в соответствии с его индивидуальностью.</w:t>
      </w:r>
    </w:p>
    <w:p w:rsidR="00354F7A" w:rsidRPr="006A0700" w:rsidRDefault="00354F7A" w:rsidP="00354F7A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i/>
          <w:iCs/>
          <w:kern w:val="0"/>
          <w:sz w:val="24"/>
          <w:szCs w:val="24"/>
        </w:rPr>
        <w:t>Часть учебного плана, формируемая участниками образовательных отношений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обеспечивает реализацию особых (специфических) образовательных потребностей,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характерных для </w:t>
      </w:r>
      <w:r>
        <w:rPr>
          <w:rFonts w:ascii="Times New Roman" w:hAnsi="Times New Roman" w:cs="Times New Roman"/>
          <w:kern w:val="0"/>
          <w:sz w:val="24"/>
          <w:szCs w:val="24"/>
        </w:rPr>
        <w:t>обучающихся с ЗПР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, а также индивидуальных потребностей каждого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обучающегося. </w:t>
      </w:r>
    </w:p>
    <w:p w:rsidR="00354F7A" w:rsidRPr="006A0700" w:rsidRDefault="00354F7A" w:rsidP="00354F7A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Обязательным компонентом учебного плана является </w:t>
      </w:r>
      <w:r w:rsidRPr="006A0700">
        <w:rPr>
          <w:rFonts w:ascii="Times New Roman" w:hAnsi="Times New Roman" w:cs="Times New Roman"/>
          <w:i/>
          <w:iCs/>
          <w:kern w:val="0"/>
          <w:sz w:val="24"/>
          <w:szCs w:val="24"/>
        </w:rPr>
        <w:t>внеурочная деятельность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. В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соответствии с требованиями ФГОС НОО </w:t>
      </w:r>
      <w:proofErr w:type="gramStart"/>
      <w:r w:rsidRPr="006A0700">
        <w:rPr>
          <w:rFonts w:ascii="Times New Roman" w:hAnsi="Times New Roman" w:cs="Times New Roman"/>
          <w:kern w:val="0"/>
          <w:sz w:val="24"/>
          <w:szCs w:val="24"/>
        </w:rPr>
        <w:t>обучающихся</w:t>
      </w:r>
      <w:proofErr w:type="gramEnd"/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 с ОВЗ внеурочная деятельность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организуется по направлениям развития личности (духовно-нравственное, социальное,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A0700">
        <w:rPr>
          <w:rFonts w:ascii="Times New Roman" w:hAnsi="Times New Roman" w:cs="Times New Roman"/>
          <w:kern w:val="0"/>
          <w:sz w:val="24"/>
          <w:szCs w:val="24"/>
        </w:rPr>
        <w:t>общеинтеллектуальное</w:t>
      </w:r>
      <w:proofErr w:type="spellEnd"/>
      <w:r w:rsidRPr="006A0700">
        <w:rPr>
          <w:rFonts w:ascii="Times New Roman" w:hAnsi="Times New Roman" w:cs="Times New Roman"/>
          <w:kern w:val="0"/>
          <w:sz w:val="24"/>
          <w:szCs w:val="24"/>
        </w:rPr>
        <w:t>, общекультурное, спортивно-оздоровительное).</w:t>
      </w:r>
    </w:p>
    <w:p w:rsidR="00354F7A" w:rsidRDefault="00354F7A" w:rsidP="00354F7A">
      <w:pPr>
        <w:pStyle w:val="a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i/>
          <w:iCs/>
          <w:kern w:val="0"/>
          <w:sz w:val="24"/>
          <w:szCs w:val="24"/>
        </w:rPr>
        <w:t>Коррекционно-развивающая область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, согласно требованиям Стандарта, является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обязательной частью внеурочной деятельности и представлено фронтальными 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индивидуальными коррекционно-развивающими занятиями (логопедическими 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A0700">
        <w:rPr>
          <w:rFonts w:ascii="Times New Roman" w:hAnsi="Times New Roman" w:cs="Times New Roman"/>
          <w:kern w:val="0"/>
          <w:sz w:val="24"/>
          <w:szCs w:val="24"/>
        </w:rPr>
        <w:t>психокоррекционными</w:t>
      </w:r>
      <w:proofErr w:type="spellEnd"/>
      <w:r w:rsidRPr="006A0700">
        <w:rPr>
          <w:rFonts w:ascii="Times New Roman" w:hAnsi="Times New Roman" w:cs="Times New Roman"/>
          <w:kern w:val="0"/>
          <w:sz w:val="24"/>
          <w:szCs w:val="24"/>
        </w:rPr>
        <w:t>), направленными на коррекцию дефекта 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формирование навыков адаптации личности в современных жизненных условиях. </w:t>
      </w:r>
    </w:p>
    <w:p w:rsidR="00354F7A" w:rsidRPr="006A0700" w:rsidRDefault="00354F7A" w:rsidP="00354F7A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Сроки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освоения АООП НОО (вариант 7.1.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kern w:val="0"/>
          <w:sz w:val="24"/>
          <w:szCs w:val="24"/>
        </w:rPr>
        <w:t>обучающихся с ЗПР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 составляют </w:t>
      </w:r>
      <w:r>
        <w:rPr>
          <w:rFonts w:ascii="Times New Roman" w:hAnsi="Times New Roman" w:cs="Times New Roman"/>
          <w:kern w:val="0"/>
          <w:sz w:val="24"/>
          <w:szCs w:val="24"/>
        </w:rPr>
        <w:t>4 года.</w:t>
      </w:r>
    </w:p>
    <w:p w:rsidR="00354F7A" w:rsidRDefault="00354F7A" w:rsidP="00354F7A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0700">
        <w:rPr>
          <w:rFonts w:ascii="Times New Roman" w:hAnsi="Times New Roman" w:cs="Times New Roman"/>
          <w:kern w:val="0"/>
          <w:sz w:val="24"/>
          <w:szCs w:val="24"/>
        </w:rPr>
        <w:t>Продолжительность учебного года на первой ступени общего образования составляет 34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недели, в 1 </w:t>
      </w:r>
      <w:r w:rsidR="00C30FA9">
        <w:rPr>
          <w:rFonts w:ascii="Times New Roman" w:hAnsi="Times New Roman" w:cs="Times New Roman"/>
          <w:kern w:val="0"/>
          <w:sz w:val="24"/>
          <w:szCs w:val="24"/>
        </w:rPr>
        <w:t>классе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 — 33 недели. Продолжительность каникул в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течение учебного года составляет не менее 30 календарных дней, летом — не менее 8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недель. Для </w:t>
      </w:r>
      <w:proofErr w:type="gramStart"/>
      <w:r w:rsidRPr="006A0700">
        <w:rPr>
          <w:rFonts w:ascii="Times New Roman" w:hAnsi="Times New Roman" w:cs="Times New Roman"/>
          <w:kern w:val="0"/>
          <w:sz w:val="24"/>
          <w:szCs w:val="24"/>
        </w:rPr>
        <w:t>обучающихся</w:t>
      </w:r>
      <w:proofErr w:type="gramEnd"/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30FA9">
        <w:rPr>
          <w:rFonts w:ascii="Times New Roman" w:hAnsi="Times New Roman" w:cs="Times New Roman"/>
          <w:kern w:val="0"/>
          <w:sz w:val="24"/>
          <w:szCs w:val="24"/>
        </w:rPr>
        <w:t>1 класса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 xml:space="preserve"> устанавливаются в течение года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0700">
        <w:rPr>
          <w:rFonts w:ascii="Times New Roman" w:hAnsi="Times New Roman" w:cs="Times New Roman"/>
          <w:kern w:val="0"/>
          <w:sz w:val="24"/>
          <w:szCs w:val="24"/>
        </w:rPr>
        <w:t>дополнительные недельные каникулы.</w:t>
      </w:r>
    </w:p>
    <w:p w:rsidR="00354F7A" w:rsidRDefault="00354F7A" w:rsidP="00354F7A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7E3228" w:rsidRDefault="007E3228" w:rsidP="00354F7A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7E3228" w:rsidRDefault="007E3228" w:rsidP="00354F7A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7E3228" w:rsidRPr="004261EE" w:rsidRDefault="007E3228" w:rsidP="00354F7A">
      <w:pPr>
        <w:pStyle w:val="a3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715E52" w:rsidRDefault="00715E52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C30FA9" w:rsidRDefault="00C30FA9" w:rsidP="00C30FA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план АО</w:t>
      </w:r>
      <w:r w:rsidR="002C220C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П  (вариант </w:t>
      </w:r>
      <w:r w:rsidR="00222A77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.1.)</w:t>
      </w:r>
    </w:p>
    <w:p w:rsidR="00C30FA9" w:rsidRDefault="00C30FA9" w:rsidP="00C30FA9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tbl>
      <w:tblPr>
        <w:tblStyle w:val="a6"/>
        <w:tblW w:w="9903" w:type="dxa"/>
        <w:tblLook w:val="04A0"/>
      </w:tblPr>
      <w:tblGrid>
        <w:gridCol w:w="1893"/>
        <w:gridCol w:w="2060"/>
        <w:gridCol w:w="1139"/>
        <w:gridCol w:w="1246"/>
        <w:gridCol w:w="1348"/>
        <w:gridCol w:w="1354"/>
        <w:gridCol w:w="863"/>
      </w:tblGrid>
      <w:tr w:rsidR="00C30FA9" w:rsidRPr="00870E9D" w:rsidTr="000B3CDB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C30FA9" w:rsidRPr="00870E9D" w:rsidTr="000B3C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 классы</w:t>
            </w:r>
          </w:p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proofErr w:type="gramStart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,б</w:t>
            </w:r>
            <w:proofErr w:type="gramEnd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,в,г,д,е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 классы</w:t>
            </w:r>
          </w:p>
          <w:p w:rsidR="00C30FA9" w:rsidRPr="00870E9D" w:rsidRDefault="00C30FA9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proofErr w:type="gramStart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,б</w:t>
            </w:r>
            <w:proofErr w:type="gramEnd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,в,г,д,е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3 классы</w:t>
            </w:r>
          </w:p>
          <w:p w:rsidR="00C30FA9" w:rsidRPr="00870E9D" w:rsidRDefault="00C30FA9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proofErr w:type="gramStart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,б</w:t>
            </w:r>
            <w:proofErr w:type="gramEnd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,в,г,д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4 классы</w:t>
            </w:r>
          </w:p>
          <w:p w:rsidR="00C30FA9" w:rsidRPr="00870E9D" w:rsidRDefault="00C30FA9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proofErr w:type="gramStart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,б</w:t>
            </w:r>
            <w:proofErr w:type="gramEnd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,в,г,д,е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0FA9" w:rsidRPr="00870E9D" w:rsidTr="000B3CDB">
        <w:tc>
          <w:tcPr>
            <w:tcW w:w="9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Обязательная часть</w:t>
            </w:r>
          </w:p>
        </w:tc>
      </w:tr>
      <w:tr w:rsidR="00C30FA9" w:rsidRPr="00870E9D" w:rsidTr="000B3CDB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A9" w:rsidRPr="00870E9D" w:rsidRDefault="00C30FA9" w:rsidP="000B3C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язык и  литературное чтение</w:t>
            </w:r>
          </w:p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</w:tr>
      <w:tr w:rsidR="00C30FA9" w:rsidRPr="00870E9D" w:rsidTr="000B3C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Литературное чтение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C30FA9" w:rsidRPr="00870E9D" w:rsidTr="000B3CDB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Родной язык </w:t>
            </w:r>
          </w:p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 литературное чтение на родном языке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Родной язык</w:t>
            </w:r>
          </w:p>
          <w:p w:rsidR="00C30FA9" w:rsidRPr="00870E9D" w:rsidRDefault="00C30FA9" w:rsidP="000B3C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(русский)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 w:rsidR="00C30FA9" w:rsidRPr="00870E9D" w:rsidTr="000B3C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 w:rsidR="00C30FA9" w:rsidRPr="00870E9D" w:rsidTr="000B3CDB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</w:t>
            </w:r>
            <w:proofErr w:type="gramStart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к(</w:t>
            </w:r>
            <w:proofErr w:type="gramEnd"/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C30FA9" w:rsidRPr="00870E9D" w:rsidTr="000B3CDB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C30FA9" w:rsidRPr="00870E9D" w:rsidTr="000B3CDB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Обществознание и естествознание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C30FA9" w:rsidRPr="00870E9D" w:rsidTr="000B3CDB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30FA9" w:rsidRPr="00870E9D" w:rsidTr="000B3CDB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Искусство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C30FA9" w:rsidRPr="00870E9D" w:rsidTr="000B3C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C30FA9" w:rsidRPr="00870E9D" w:rsidTr="000B3CDB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C30FA9" w:rsidRPr="00870E9D" w:rsidTr="000B3CDB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C30FA9" w:rsidRPr="00870E9D" w:rsidTr="000B3CDB"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</w:p>
        </w:tc>
      </w:tr>
      <w:tr w:rsidR="00C30FA9" w:rsidRPr="00870E9D" w:rsidTr="000B3CDB">
        <w:tc>
          <w:tcPr>
            <w:tcW w:w="9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C30FA9" w:rsidRPr="00870E9D" w:rsidTr="000B3CDB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C30FA9" w:rsidRPr="00870E9D" w:rsidTr="000B3CDB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FA9" w:rsidRPr="00870E9D" w:rsidRDefault="00C30FA9" w:rsidP="000B3C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язык и  литературное чтение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30FA9" w:rsidRPr="00870E9D" w:rsidTr="000B3CDB"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A9" w:rsidRPr="00870E9D" w:rsidRDefault="00C30FA9" w:rsidP="000B3C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Литературное чтение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30FA9" w:rsidRPr="00870E9D" w:rsidTr="000B3CDB"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sz w:val="18"/>
                <w:szCs w:val="18"/>
              </w:rPr>
              <w:t>Предельно допустимая  аудиторная учебная нагрузка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A9" w:rsidRPr="00870E9D" w:rsidRDefault="00C30FA9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</w:tr>
      <w:tr w:rsidR="007E3228" w:rsidRPr="00870E9D" w:rsidTr="00E41DD6"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28" w:rsidRPr="00870E9D" w:rsidRDefault="007E3228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 w:cs="Times New Roman"/>
                <w:sz w:val="18"/>
                <w:szCs w:val="18"/>
              </w:rPr>
              <w:t>Направления внеурочной деятельности (исключая коррекционно-развивающую область)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Pr="00870E9D" w:rsidRDefault="007E3228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28" w:rsidRDefault="007E3228" w:rsidP="007E32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3228" w:rsidRDefault="007E3228" w:rsidP="007E3228">
            <w:pPr>
              <w:jc w:val="center"/>
            </w:pPr>
            <w:r w:rsidRPr="009F797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28" w:rsidRDefault="007E3228" w:rsidP="007E32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3228" w:rsidRDefault="007E3228" w:rsidP="007E3228">
            <w:pPr>
              <w:jc w:val="center"/>
            </w:pPr>
            <w:r w:rsidRPr="009F797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28" w:rsidRDefault="007E3228" w:rsidP="007E32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3228" w:rsidRDefault="007E3228" w:rsidP="007E3228">
            <w:pPr>
              <w:jc w:val="center"/>
            </w:pPr>
            <w:r w:rsidRPr="009F797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Pr="00870E9D" w:rsidRDefault="007E3228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7E3228" w:rsidRPr="00870E9D" w:rsidTr="00E41DD6">
        <w:trPr>
          <w:trHeight w:val="210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228" w:rsidRPr="00622BAC" w:rsidRDefault="007E3228" w:rsidP="000B3CD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70E9D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Коррекционно-развивающая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Default="007E3228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Default="007E3228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Default="007E3228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Default="007E3228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Default="007E3228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3228" w:rsidRPr="00870E9D" w:rsidTr="00E41DD6">
        <w:trPr>
          <w:trHeight w:val="210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228" w:rsidRDefault="007E3228" w:rsidP="000B3CD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2BAC">
              <w:rPr>
                <w:rFonts w:ascii="Times New Roman" w:hAnsi="Times New Roman" w:cs="Times New Roman"/>
                <w:sz w:val="16"/>
                <w:szCs w:val="16"/>
              </w:rPr>
              <w:t>Коррекционно</w:t>
            </w:r>
            <w:proofErr w:type="spellEnd"/>
            <w:r w:rsidRPr="00622BAC">
              <w:rPr>
                <w:rFonts w:ascii="Times New Roman" w:hAnsi="Times New Roman" w:cs="Times New Roman"/>
                <w:sz w:val="16"/>
                <w:szCs w:val="16"/>
              </w:rPr>
              <w:t xml:space="preserve">  – развивающие занятия   </w:t>
            </w:r>
          </w:p>
          <w:p w:rsidR="007E3228" w:rsidRPr="00870E9D" w:rsidRDefault="007E3228" w:rsidP="000B3CD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психологом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Pr="00870E9D" w:rsidRDefault="007E3228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Pr="00870E9D" w:rsidRDefault="007E3228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Pr="00870E9D" w:rsidRDefault="007E3228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Pr="00870E9D" w:rsidRDefault="007E3228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Pr="00870E9D" w:rsidRDefault="007E3228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7E3228" w:rsidRPr="00870E9D" w:rsidTr="00E41DD6">
        <w:trPr>
          <w:trHeight w:val="195"/>
        </w:trPr>
        <w:tc>
          <w:tcPr>
            <w:tcW w:w="395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228" w:rsidRDefault="007E3228" w:rsidP="000B3CD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2BAC">
              <w:rPr>
                <w:rFonts w:ascii="Times New Roman" w:hAnsi="Times New Roman" w:cs="Times New Roman"/>
                <w:sz w:val="16"/>
                <w:szCs w:val="16"/>
              </w:rPr>
              <w:t>Коррекционно</w:t>
            </w:r>
            <w:proofErr w:type="spellEnd"/>
            <w:r w:rsidRPr="00622BAC">
              <w:rPr>
                <w:rFonts w:ascii="Times New Roman" w:hAnsi="Times New Roman" w:cs="Times New Roman"/>
                <w:sz w:val="16"/>
                <w:szCs w:val="16"/>
              </w:rPr>
              <w:t xml:space="preserve">  – развивающие занятия   </w:t>
            </w:r>
          </w:p>
          <w:p w:rsidR="007E3228" w:rsidRPr="00870E9D" w:rsidRDefault="007E3228" w:rsidP="000B3CD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логопедом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Pr="00870E9D" w:rsidRDefault="007E3228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Pr="00870E9D" w:rsidRDefault="007E3228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Pr="00870E9D" w:rsidRDefault="007E3228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Pr="00870E9D" w:rsidRDefault="007E3228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Pr="00870E9D" w:rsidRDefault="007E3228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7E3228" w:rsidRPr="00870E9D" w:rsidTr="00E41DD6">
        <w:trPr>
          <w:trHeight w:val="195"/>
        </w:trPr>
        <w:tc>
          <w:tcPr>
            <w:tcW w:w="395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228" w:rsidRDefault="007E3228" w:rsidP="000B3CD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2BAC">
              <w:rPr>
                <w:rFonts w:ascii="Times New Roman" w:hAnsi="Times New Roman" w:cs="Times New Roman"/>
                <w:sz w:val="16"/>
                <w:szCs w:val="16"/>
              </w:rPr>
              <w:t>Коррекционно</w:t>
            </w:r>
            <w:proofErr w:type="spellEnd"/>
            <w:r w:rsidRPr="00622BAC">
              <w:rPr>
                <w:rFonts w:ascii="Times New Roman" w:hAnsi="Times New Roman" w:cs="Times New Roman"/>
                <w:sz w:val="16"/>
                <w:szCs w:val="16"/>
              </w:rPr>
              <w:t xml:space="preserve">  – развивающие занятия   </w:t>
            </w:r>
          </w:p>
          <w:p w:rsidR="007E3228" w:rsidRPr="00870E9D" w:rsidRDefault="007E3228" w:rsidP="000B3CD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педагогом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Pr="00870E9D" w:rsidRDefault="007E3228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Pr="00870E9D" w:rsidRDefault="007E3228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Pr="00870E9D" w:rsidRDefault="007E3228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Pr="00870E9D" w:rsidRDefault="007E3228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Pr="00870E9D" w:rsidRDefault="007E3228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7E3228" w:rsidRPr="00870E9D" w:rsidTr="00E41DD6">
        <w:trPr>
          <w:trHeight w:val="195"/>
        </w:trPr>
        <w:tc>
          <w:tcPr>
            <w:tcW w:w="395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228" w:rsidRPr="00622BAC" w:rsidRDefault="007E3228" w:rsidP="000B3CD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Ритмика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Pr="00870E9D" w:rsidRDefault="007E3228" w:rsidP="00E41DD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Pr="00870E9D" w:rsidRDefault="007E3228" w:rsidP="00E41DD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Pr="00870E9D" w:rsidRDefault="007E3228" w:rsidP="00E41DD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Pr="00870E9D" w:rsidRDefault="007E3228" w:rsidP="00E41DD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Pr="00870E9D" w:rsidRDefault="007E3228" w:rsidP="00E41DD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7E3228" w:rsidRPr="00870E9D" w:rsidTr="000B3CDB">
        <w:trPr>
          <w:trHeight w:val="227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28" w:rsidRPr="00870E9D" w:rsidRDefault="007E3228" w:rsidP="000B3CD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и подгрупповая логопедическая работа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Pr="00870E9D" w:rsidRDefault="007E3228" w:rsidP="00E41DD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Pr="00870E9D" w:rsidRDefault="007E3228" w:rsidP="00E41DD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28" w:rsidRPr="00870E9D" w:rsidRDefault="007E3228" w:rsidP="00E41DD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28" w:rsidRPr="00870E9D" w:rsidRDefault="007E3228" w:rsidP="00E41DD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28" w:rsidRPr="00870E9D" w:rsidRDefault="007E3228" w:rsidP="00E41DD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7E3228" w:rsidRPr="00870E9D" w:rsidTr="000B3CDB">
        <w:trPr>
          <w:trHeight w:val="227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28" w:rsidRPr="00870E9D" w:rsidRDefault="007E3228" w:rsidP="000B3CD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(коррекционно-развивающая область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Pr="00870E9D" w:rsidRDefault="004B7E85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Pr="00870E9D" w:rsidRDefault="004B7E85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28" w:rsidRPr="00870E9D" w:rsidRDefault="004B7E85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28" w:rsidRPr="00870E9D" w:rsidRDefault="004B7E85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28" w:rsidRPr="00870E9D" w:rsidRDefault="004B7E85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</w:tr>
      <w:tr w:rsidR="007E3228" w:rsidRPr="00870E9D" w:rsidTr="000B3CDB">
        <w:trPr>
          <w:trHeight w:val="227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28" w:rsidRDefault="007E3228" w:rsidP="000B3CD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(направления внеурочной деятельности)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Pr="00870E9D" w:rsidRDefault="007E3228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28" w:rsidRPr="00870E9D" w:rsidRDefault="007E3228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28" w:rsidRPr="00870E9D" w:rsidRDefault="007E3228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28" w:rsidRPr="00870E9D" w:rsidRDefault="007E3228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28" w:rsidRPr="00870E9D" w:rsidRDefault="007E3228" w:rsidP="000B3CD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</w:tr>
    </w:tbl>
    <w:p w:rsidR="00C30FA9" w:rsidRDefault="00C30FA9" w:rsidP="00C30FA9">
      <w:pPr>
        <w:pStyle w:val="a3"/>
        <w:jc w:val="center"/>
        <w:rPr>
          <w:rFonts w:ascii="Times New Roman" w:hAnsi="Times New Roman" w:cs="Times New Roman"/>
          <w:b/>
        </w:rPr>
      </w:pPr>
    </w:p>
    <w:p w:rsidR="00715E52" w:rsidRDefault="00715E52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715E52" w:rsidRDefault="00715E52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222A77" w:rsidRDefault="00222A77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222A77" w:rsidRDefault="00222A77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222A77" w:rsidRDefault="00222A77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222A77" w:rsidRDefault="00222A77" w:rsidP="00715E52">
      <w:pPr>
        <w:pStyle w:val="a3"/>
        <w:jc w:val="center"/>
        <w:rPr>
          <w:rFonts w:ascii="Times New Roman" w:hAnsi="Times New Roman" w:cs="Times New Roman"/>
          <w:b/>
        </w:rPr>
      </w:pPr>
    </w:p>
    <w:p w:rsidR="00715E52" w:rsidRDefault="00715E52" w:rsidP="0004509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222A77" w:rsidRDefault="00222A77" w:rsidP="0004509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715E52" w:rsidRDefault="00715E52" w:rsidP="0004509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AC65C2" w:rsidRPr="00222A77" w:rsidRDefault="00AC65C2" w:rsidP="00AC65C2">
      <w:pPr>
        <w:pStyle w:val="s1"/>
        <w:shd w:val="clear" w:color="auto" w:fill="FFFFFF"/>
        <w:spacing w:before="0" w:beforeAutospacing="0" w:after="192" w:afterAutospacing="0"/>
        <w:rPr>
          <w:sz w:val="15"/>
          <w:szCs w:val="15"/>
        </w:rPr>
      </w:pPr>
      <w:r w:rsidRPr="00222A77">
        <w:rPr>
          <w:sz w:val="15"/>
          <w:szCs w:val="15"/>
        </w:rPr>
        <w:t>Программы отдельных учебных предметов, коррекционных курсов должны содержать:</w:t>
      </w:r>
    </w:p>
    <w:p w:rsidR="00AC65C2" w:rsidRPr="00222A77" w:rsidRDefault="00AC65C2" w:rsidP="00AC65C2">
      <w:pPr>
        <w:pStyle w:val="s1"/>
        <w:shd w:val="clear" w:color="auto" w:fill="FFFFFF"/>
        <w:spacing w:before="0" w:beforeAutospacing="0" w:after="192" w:afterAutospacing="0"/>
        <w:rPr>
          <w:sz w:val="15"/>
          <w:szCs w:val="15"/>
        </w:rPr>
      </w:pPr>
      <w:r w:rsidRPr="00222A77">
        <w:rPr>
          <w:sz w:val="15"/>
          <w:szCs w:val="15"/>
        </w:rPr>
        <w:t>1)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AC65C2" w:rsidRPr="00222A77" w:rsidRDefault="00AC65C2" w:rsidP="00AC65C2">
      <w:pPr>
        <w:pStyle w:val="s1"/>
        <w:shd w:val="clear" w:color="auto" w:fill="FFFFFF"/>
        <w:spacing w:before="0" w:beforeAutospacing="0" w:after="192" w:afterAutospacing="0"/>
        <w:rPr>
          <w:sz w:val="15"/>
          <w:szCs w:val="15"/>
        </w:rPr>
      </w:pPr>
      <w:r w:rsidRPr="00222A77">
        <w:rPr>
          <w:sz w:val="15"/>
          <w:szCs w:val="15"/>
        </w:rPr>
        <w:t>2) общую характеристику учебного предмета, коррекционного курса;</w:t>
      </w:r>
    </w:p>
    <w:p w:rsidR="00AC65C2" w:rsidRPr="00222A77" w:rsidRDefault="00AC65C2" w:rsidP="00AC65C2">
      <w:pPr>
        <w:pStyle w:val="s1"/>
        <w:shd w:val="clear" w:color="auto" w:fill="FFFFFF"/>
        <w:spacing w:before="0" w:beforeAutospacing="0" w:after="192" w:afterAutospacing="0"/>
        <w:rPr>
          <w:sz w:val="15"/>
          <w:szCs w:val="15"/>
        </w:rPr>
      </w:pPr>
      <w:r w:rsidRPr="00222A77">
        <w:rPr>
          <w:sz w:val="15"/>
          <w:szCs w:val="15"/>
        </w:rPr>
        <w:t>3) описание места учебного предмета, коррекционного курса в учебном плане;</w:t>
      </w:r>
    </w:p>
    <w:p w:rsidR="00AC65C2" w:rsidRPr="00222A77" w:rsidRDefault="00AC65C2" w:rsidP="00AC65C2">
      <w:pPr>
        <w:pStyle w:val="s1"/>
        <w:shd w:val="clear" w:color="auto" w:fill="FFFFFF"/>
        <w:spacing w:before="0" w:beforeAutospacing="0" w:after="192" w:afterAutospacing="0"/>
        <w:rPr>
          <w:sz w:val="15"/>
          <w:szCs w:val="15"/>
        </w:rPr>
      </w:pPr>
      <w:r w:rsidRPr="00222A77">
        <w:rPr>
          <w:sz w:val="15"/>
          <w:szCs w:val="15"/>
        </w:rPr>
        <w:t>4) описание ценностных ориентиров содержания учебного предмета;</w:t>
      </w:r>
    </w:p>
    <w:p w:rsidR="00AC65C2" w:rsidRPr="00222A77" w:rsidRDefault="00AC65C2" w:rsidP="00AC65C2">
      <w:pPr>
        <w:pStyle w:val="s1"/>
        <w:shd w:val="clear" w:color="auto" w:fill="FFFFFF"/>
        <w:spacing w:before="0" w:beforeAutospacing="0" w:after="0" w:afterAutospacing="0"/>
        <w:rPr>
          <w:sz w:val="15"/>
          <w:szCs w:val="15"/>
        </w:rPr>
      </w:pPr>
      <w:r w:rsidRPr="00222A77">
        <w:rPr>
          <w:sz w:val="15"/>
          <w:szCs w:val="15"/>
        </w:rPr>
        <w:t>5) личностные, метапредметные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результаты, указанные в </w:t>
      </w:r>
      <w:hyperlink r:id="rId7" w:anchor="block_10000" w:history="1">
        <w:r w:rsidRPr="00222A77">
          <w:rPr>
            <w:rStyle w:val="a5"/>
            <w:color w:val="auto"/>
            <w:sz w:val="15"/>
            <w:szCs w:val="15"/>
          </w:rPr>
          <w:t>приложениях NN 1 - 8</w:t>
        </w:r>
      </w:hyperlink>
      <w:r w:rsidRPr="00222A77">
        <w:rPr>
          <w:sz w:val="15"/>
          <w:szCs w:val="15"/>
        </w:rPr>
        <w:t> к настоящему Стандарту);</w:t>
      </w:r>
    </w:p>
    <w:p w:rsidR="00AC65C2" w:rsidRPr="00222A77" w:rsidRDefault="00AC65C2" w:rsidP="00AC65C2">
      <w:pPr>
        <w:pStyle w:val="s1"/>
        <w:shd w:val="clear" w:color="auto" w:fill="FFFFFF"/>
        <w:spacing w:before="0" w:beforeAutospacing="0" w:after="192" w:afterAutospacing="0"/>
        <w:rPr>
          <w:sz w:val="15"/>
          <w:szCs w:val="15"/>
        </w:rPr>
      </w:pPr>
      <w:r w:rsidRPr="00222A77">
        <w:rPr>
          <w:sz w:val="15"/>
          <w:szCs w:val="15"/>
        </w:rPr>
        <w:t>6) содержание учебного предмета, коррекционного курса;</w:t>
      </w:r>
    </w:p>
    <w:p w:rsidR="00AC65C2" w:rsidRPr="00222A77" w:rsidRDefault="00AC65C2" w:rsidP="00AC65C2">
      <w:pPr>
        <w:pStyle w:val="s1"/>
        <w:shd w:val="clear" w:color="auto" w:fill="FFFFFF"/>
        <w:spacing w:before="0" w:beforeAutospacing="0" w:after="192" w:afterAutospacing="0"/>
        <w:rPr>
          <w:sz w:val="15"/>
          <w:szCs w:val="15"/>
        </w:rPr>
      </w:pPr>
      <w:r w:rsidRPr="00222A77">
        <w:rPr>
          <w:sz w:val="15"/>
          <w:szCs w:val="15"/>
        </w:rPr>
        <w:t>7) тематическое планирование с определением основных видов учебной деятельности обучающихся;</w:t>
      </w:r>
    </w:p>
    <w:p w:rsidR="00AC65C2" w:rsidRPr="00222A77" w:rsidRDefault="00AC65C2" w:rsidP="00AC65C2">
      <w:pPr>
        <w:pStyle w:val="s1"/>
        <w:shd w:val="clear" w:color="auto" w:fill="FFFFFF"/>
        <w:spacing w:before="0" w:beforeAutospacing="0" w:after="192" w:afterAutospacing="0"/>
        <w:rPr>
          <w:sz w:val="15"/>
          <w:szCs w:val="15"/>
        </w:rPr>
      </w:pPr>
      <w:r w:rsidRPr="00222A77">
        <w:rPr>
          <w:sz w:val="15"/>
          <w:szCs w:val="15"/>
        </w:rPr>
        <w:t>8) описание материально-технического обеспечения образовательного процесса.</w:t>
      </w:r>
    </w:p>
    <w:p w:rsidR="00AC65C2" w:rsidRPr="006A0700" w:rsidRDefault="00AC65C2" w:rsidP="0004509B">
      <w:pPr>
        <w:pStyle w:val="a3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sectPr w:rsidR="00AC65C2" w:rsidRPr="006A0700" w:rsidSect="005D37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BDF" w:rsidRDefault="00251BDF" w:rsidP="00BB1CA0">
      <w:pPr>
        <w:spacing w:after="0" w:line="240" w:lineRule="auto"/>
      </w:pPr>
      <w:r>
        <w:separator/>
      </w:r>
    </w:p>
  </w:endnote>
  <w:endnote w:type="continuationSeparator" w:id="0">
    <w:p w:rsidR="00251BDF" w:rsidRDefault="00251BDF" w:rsidP="00BB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9296"/>
      <w:docPartObj>
        <w:docPartGallery w:val="Page Numbers (Bottom of Page)"/>
        <w:docPartUnique/>
      </w:docPartObj>
    </w:sdtPr>
    <w:sdtContent>
      <w:p w:rsidR="00BB1CA0" w:rsidRDefault="00671F95">
        <w:pPr>
          <w:pStyle w:val="a9"/>
          <w:jc w:val="center"/>
        </w:pPr>
        <w:fldSimple w:instr=" PAGE   \* MERGEFORMAT ">
          <w:r w:rsidR="002C220C">
            <w:rPr>
              <w:noProof/>
            </w:rPr>
            <w:t>14</w:t>
          </w:r>
        </w:fldSimple>
      </w:p>
    </w:sdtContent>
  </w:sdt>
  <w:p w:rsidR="00BB1CA0" w:rsidRDefault="00BB1CA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BDF" w:rsidRDefault="00251BDF" w:rsidP="00BB1CA0">
      <w:pPr>
        <w:spacing w:after="0" w:line="240" w:lineRule="auto"/>
      </w:pPr>
      <w:r>
        <w:separator/>
      </w:r>
    </w:p>
  </w:footnote>
  <w:footnote w:type="continuationSeparator" w:id="0">
    <w:p w:rsidR="00251BDF" w:rsidRDefault="00251BDF" w:rsidP="00BB1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A0923"/>
    <w:multiLevelType w:val="hybridMultilevel"/>
    <w:tmpl w:val="437E95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5A6"/>
    <w:rsid w:val="0003438E"/>
    <w:rsid w:val="0004509B"/>
    <w:rsid w:val="000A6CD6"/>
    <w:rsid w:val="000B3CDB"/>
    <w:rsid w:val="000D130A"/>
    <w:rsid w:val="001A6CD7"/>
    <w:rsid w:val="00222A77"/>
    <w:rsid w:val="00251BDF"/>
    <w:rsid w:val="002C220C"/>
    <w:rsid w:val="00354F7A"/>
    <w:rsid w:val="003D7C90"/>
    <w:rsid w:val="004261EE"/>
    <w:rsid w:val="004837B5"/>
    <w:rsid w:val="004B7E85"/>
    <w:rsid w:val="00513009"/>
    <w:rsid w:val="005D3744"/>
    <w:rsid w:val="005F0A20"/>
    <w:rsid w:val="00635E16"/>
    <w:rsid w:val="00671F95"/>
    <w:rsid w:val="006A0700"/>
    <w:rsid w:val="006D6DBB"/>
    <w:rsid w:val="00715E52"/>
    <w:rsid w:val="007B65A7"/>
    <w:rsid w:val="007E3228"/>
    <w:rsid w:val="00844F64"/>
    <w:rsid w:val="00A1172D"/>
    <w:rsid w:val="00A377C5"/>
    <w:rsid w:val="00A505B6"/>
    <w:rsid w:val="00AC65C2"/>
    <w:rsid w:val="00B7504E"/>
    <w:rsid w:val="00BB1CA0"/>
    <w:rsid w:val="00C14850"/>
    <w:rsid w:val="00C30FA9"/>
    <w:rsid w:val="00D12461"/>
    <w:rsid w:val="00D55C18"/>
    <w:rsid w:val="00D56AA9"/>
    <w:rsid w:val="00D778A8"/>
    <w:rsid w:val="00E41DD6"/>
    <w:rsid w:val="00E5379A"/>
    <w:rsid w:val="00F915A6"/>
    <w:rsid w:val="00FA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A6"/>
    <w:pPr>
      <w:suppressAutoHyphens/>
    </w:pPr>
    <w:rPr>
      <w:rFonts w:ascii="Calibri" w:eastAsia="Arial Unicode MS" w:hAnsi="Calibri" w:cs="Calibri"/>
      <w:color w:val="00000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5A6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2"/>
    </w:rPr>
  </w:style>
  <w:style w:type="paragraph" w:styleId="a4">
    <w:name w:val="List Paragraph"/>
    <w:basedOn w:val="a"/>
    <w:uiPriority w:val="34"/>
    <w:qFormat/>
    <w:rsid w:val="00F915A6"/>
    <w:pPr>
      <w:ind w:left="720"/>
      <w:contextualSpacing/>
    </w:pPr>
  </w:style>
  <w:style w:type="paragraph" w:customStyle="1" w:styleId="s1">
    <w:name w:val="s_1"/>
    <w:basedOn w:val="a"/>
    <w:rsid w:val="00AC65C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65C2"/>
    <w:rPr>
      <w:color w:val="0000FF"/>
      <w:u w:val="single"/>
    </w:rPr>
  </w:style>
  <w:style w:type="table" w:styleId="a6">
    <w:name w:val="Table Grid"/>
    <w:basedOn w:val="a1"/>
    <w:uiPriority w:val="59"/>
    <w:rsid w:val="00426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B1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1CA0"/>
    <w:rPr>
      <w:rFonts w:ascii="Calibri" w:eastAsia="Arial Unicode MS" w:hAnsi="Calibri" w:cs="Calibri"/>
      <w:color w:val="00000A"/>
      <w:kern w:val="2"/>
    </w:rPr>
  </w:style>
  <w:style w:type="paragraph" w:styleId="a9">
    <w:name w:val="footer"/>
    <w:basedOn w:val="a"/>
    <w:link w:val="aa"/>
    <w:uiPriority w:val="99"/>
    <w:unhideWhenUsed/>
    <w:rsid w:val="00BB1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1CA0"/>
    <w:rPr>
      <w:rFonts w:ascii="Calibri" w:eastAsia="Arial Unicode MS" w:hAnsi="Calibri" w:cs="Calibri"/>
      <w:color w:val="00000A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862366/b89690251be5277812a78962f63025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15</Pages>
  <Words>4927</Words>
  <Characters>28084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14</cp:revision>
  <cp:lastPrinted>2021-09-17T11:14:00Z</cp:lastPrinted>
  <dcterms:created xsi:type="dcterms:W3CDTF">2020-10-11T06:46:00Z</dcterms:created>
  <dcterms:modified xsi:type="dcterms:W3CDTF">2021-10-12T07:19:00Z</dcterms:modified>
</cp:coreProperties>
</file>